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FDEDC7" w14:textId="280457A6" w:rsidR="006F1933" w:rsidRPr="006F1933" w:rsidRDefault="006F1933" w:rsidP="00455C5C">
      <w:pPr>
        <w:pStyle w:val="NoSpacing"/>
        <w:rPr>
          <w:rFonts w:ascii="Arial" w:hAnsi="Arial" w:cs="Arial"/>
          <w:b/>
          <w:bCs/>
        </w:rPr>
      </w:pPr>
      <w:r>
        <w:rPr>
          <w:noProof/>
          <w:lang w:eastAsia="en-GB"/>
        </w:rPr>
        <mc:AlternateContent>
          <mc:Choice Requires="wps">
            <w:drawing>
              <wp:anchor distT="0" distB="0" distL="114300" distR="114300" simplePos="0" relativeHeight="251666432" behindDoc="0" locked="0" layoutInCell="1" allowOverlap="1" wp14:anchorId="7DF426EA" wp14:editId="77129851">
                <wp:simplePos x="0" y="0"/>
                <wp:positionH relativeFrom="column">
                  <wp:posOffset>1623060</wp:posOffset>
                </wp:positionH>
                <wp:positionV relativeFrom="paragraph">
                  <wp:posOffset>-796290</wp:posOffset>
                </wp:positionV>
                <wp:extent cx="4823460" cy="6705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3460" cy="670560"/>
                        </a:xfrm>
                        <a:prstGeom prst="rect">
                          <a:avLst/>
                        </a:prstGeom>
                        <a:noFill/>
                        <a:ln w="6350">
                          <a:noFill/>
                        </a:ln>
                        <a:effectLst/>
                      </wps:spPr>
                      <wps:txbx>
                        <w:txbxContent>
                          <w:p w14:paraId="2567EA84" w14:textId="0BF1E8A9" w:rsidR="006F1933" w:rsidRPr="006F1933" w:rsidRDefault="006F1933" w:rsidP="006F1933">
                            <w:pPr>
                              <w:jc w:val="center"/>
                              <w:rPr>
                                <w:rFonts w:ascii="Arial" w:hAnsi="Arial" w:cs="Arial"/>
                                <w:b/>
                                <w:color w:val="FFFFFF" w:themeColor="background1"/>
                                <w:sz w:val="36"/>
                                <w:szCs w:val="36"/>
                              </w:rPr>
                            </w:pPr>
                            <w:r w:rsidRPr="006F1933">
                              <w:rPr>
                                <w:rFonts w:ascii="Arial" w:hAnsi="Arial" w:cs="Arial"/>
                                <w:b/>
                                <w:color w:val="FFFFFF" w:themeColor="background1"/>
                                <w:sz w:val="36"/>
                                <w:szCs w:val="36"/>
                              </w:rPr>
                              <w:t xml:space="preserve">What </w:t>
                            </w:r>
                            <w:r w:rsidRPr="006F1933">
                              <w:rPr>
                                <w:rFonts w:ascii="Arial" w:hAnsi="Arial" w:cs="Arial"/>
                                <w:b/>
                                <w:bCs/>
                                <w:color w:val="FFFFFF" w:themeColor="background1"/>
                                <w:sz w:val="36"/>
                                <w:szCs w:val="36"/>
                              </w:rPr>
                              <w:t>pupils should know, understand and be able to do at the end of each key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27.8pt;margin-top:-62.7pt;width:379.8pt;height:5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" filled="f" stroked="f" strokeweight=".5pt">
                <v:path arrowok="t"/>
                <v:textbox>
                  <w:txbxContent>
                    <w:p w14:paraId="2567EA84" w14:textId="0BF1E8A9" w:rsidR="006F1933" w:rsidRPr="006F1933" w:rsidRDefault="006F1933" w:rsidP="006F1933">
                      <w:pPr>
                        <w:jc w:val="center"/>
                        <w:rPr>
                          <w:rFonts w:ascii="Arial" w:hAnsi="Arial" w:cs="Arial"/>
                          <w:b/>
                          <w:color w:val="FFFFFF" w:themeColor="background1"/>
                          <w:sz w:val="36"/>
                          <w:szCs w:val="36"/>
                        </w:rPr>
                      </w:pPr>
                      <w:r w:rsidRPr="006F1933">
                        <w:rPr>
                          <w:rFonts w:ascii="Arial" w:hAnsi="Arial" w:cs="Arial"/>
                          <w:b/>
                          <w:color w:val="FFFFFF" w:themeColor="background1"/>
                          <w:sz w:val="36"/>
                          <w:szCs w:val="36"/>
                        </w:rPr>
                        <w:t xml:space="preserve">What </w:t>
                      </w:r>
                      <w:r w:rsidRPr="006F1933">
                        <w:rPr>
                          <w:rFonts w:ascii="Arial" w:hAnsi="Arial" w:cs="Arial"/>
                          <w:b/>
                          <w:bCs/>
                          <w:color w:val="FFFFFF" w:themeColor="background1"/>
                          <w:sz w:val="36"/>
                          <w:szCs w:val="36"/>
                        </w:rPr>
                        <w:t>pupils should know, understand and be able to do at the end of each key stage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E7DAF7E" wp14:editId="4E9324B6">
                <wp:simplePos x="0" y="0"/>
                <wp:positionH relativeFrom="column">
                  <wp:posOffset>1470660</wp:posOffset>
                </wp:positionH>
                <wp:positionV relativeFrom="paragraph">
                  <wp:posOffset>38100</wp:posOffset>
                </wp:positionV>
                <wp:extent cx="5128260" cy="889635"/>
                <wp:effectExtent l="0" t="0" r="0" b="5715"/>
                <wp:wrapThrough wrapText="bothSides">
                  <wp:wrapPolygon edited="0">
                    <wp:start x="0" y="0"/>
                    <wp:lineTo x="0" y="21276"/>
                    <wp:lineTo x="21504" y="21276"/>
                    <wp:lineTo x="21504"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8260" cy="889635"/>
                        </a:xfrm>
                        <a:prstGeom prst="rect">
                          <a:avLst/>
                        </a:prstGeom>
                        <a:solidFill>
                          <a:srgbClr val="6F6C8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5.8pt;margin-top:3pt;width:403.8pt;height:7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" fillcolor="#6f6c86" stroked="f" strokeweight=".5pt">
                <v:path arrowok="t"/>
                <w10:wrap type="through"/>
              </v:rect>
            </w:pict>
          </mc:Fallback>
        </mc:AlternateContent>
      </w:r>
      <w:r>
        <w:rPr>
          <w:noProof/>
          <w:lang w:eastAsia="en-GB"/>
        </w:rPr>
        <w:drawing>
          <wp:anchor distT="0" distB="0" distL="114300" distR="114300" simplePos="0" relativeHeight="251660288" behindDoc="1" locked="0" layoutInCell="1" allowOverlap="1" wp14:anchorId="552D8615" wp14:editId="2D0E5749">
            <wp:simplePos x="0" y="0"/>
            <wp:positionH relativeFrom="column">
              <wp:posOffset>130175</wp:posOffset>
            </wp:positionH>
            <wp:positionV relativeFrom="paragraph">
              <wp:posOffset>102870</wp:posOffset>
            </wp:positionV>
            <wp:extent cx="1379220" cy="728345"/>
            <wp:effectExtent l="0" t="0" r="0" b="0"/>
            <wp:wrapTight wrapText="bothSides">
              <wp:wrapPolygon edited="0">
                <wp:start x="0" y="0"/>
                <wp:lineTo x="0" y="20903"/>
                <wp:lineTo x="21182" y="20903"/>
                <wp:lineTo x="211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922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46C24E3D" wp14:editId="71C0463A">
                <wp:simplePos x="0" y="0"/>
                <wp:positionH relativeFrom="column">
                  <wp:posOffset>88900</wp:posOffset>
                </wp:positionH>
                <wp:positionV relativeFrom="paragraph">
                  <wp:posOffset>40640</wp:posOffset>
                </wp:positionV>
                <wp:extent cx="1943100" cy="890270"/>
                <wp:effectExtent l="0" t="0" r="0" b="5080"/>
                <wp:wrapThrough wrapText="bothSides">
                  <wp:wrapPolygon edited="0">
                    <wp:start x="0" y="0"/>
                    <wp:lineTo x="0" y="21261"/>
                    <wp:lineTo x="21388" y="21261"/>
                    <wp:lineTo x="21388"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890270"/>
                        </a:xfrm>
                        <a:prstGeom prst="rect">
                          <a:avLst/>
                        </a:prstGeom>
                        <a:solidFill>
                          <a:srgbClr val="6F6C86">
                            <a:alpha val="1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pt;margin-top:3.2pt;width:153pt;height:7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" fillcolor="#6f6c86" stroked="f" strokeweight=".5pt">
                <v:fill opacity="9766f"/>
                <v:path arrowok="t"/>
                <w10:wrap type="through"/>
              </v:rect>
            </w:pict>
          </mc:Fallback>
        </mc:AlternateContent>
      </w:r>
    </w:p>
    <w:p w14:paraId="2B44C85E" w14:textId="77777777" w:rsidR="00113EB0" w:rsidRPr="006F1933" w:rsidRDefault="00113EB0" w:rsidP="007F522B">
      <w:pPr>
        <w:pStyle w:val="NoSpacing"/>
        <w:rPr>
          <w:rFonts w:ascii="Arial" w:hAnsi="Arial" w:cs="Arial"/>
        </w:rPr>
      </w:pPr>
    </w:p>
    <w:tbl>
      <w:tblPr>
        <w:tblStyle w:val="TableGrid"/>
        <w:tblW w:w="0" w:type="auto"/>
        <w:tblLook w:val="04A0" w:firstRow="1" w:lastRow="0" w:firstColumn="1" w:lastColumn="0" w:noHBand="0" w:noVBand="1"/>
      </w:tblPr>
      <w:tblGrid>
        <w:gridCol w:w="4673"/>
        <w:gridCol w:w="5783"/>
      </w:tblGrid>
      <w:tr w:rsidR="00A16E5C" w:rsidRPr="006F1933" w14:paraId="2FBC5909" w14:textId="77777777" w:rsidTr="00C268C1">
        <w:tc>
          <w:tcPr>
            <w:tcW w:w="10456" w:type="dxa"/>
            <w:gridSpan w:val="2"/>
            <w:shd w:val="clear" w:color="auto" w:fill="F7D999"/>
          </w:tcPr>
          <w:p w14:paraId="647D2333" w14:textId="4AA8F5F0" w:rsidR="00A16E5C" w:rsidRPr="006F1933" w:rsidRDefault="00A16E5C" w:rsidP="006F1933">
            <w:pPr>
              <w:pStyle w:val="NoSpacing"/>
              <w:spacing w:before="120" w:after="120"/>
              <w:jc w:val="center"/>
              <w:rPr>
                <w:rFonts w:ascii="Arial" w:hAnsi="Arial" w:cs="Arial"/>
                <w:b/>
                <w:bCs/>
              </w:rPr>
            </w:pPr>
            <w:r w:rsidRPr="006F1933">
              <w:rPr>
                <w:rFonts w:ascii="Arial" w:hAnsi="Arial" w:cs="Arial"/>
                <w:b/>
                <w:bCs/>
              </w:rPr>
              <w:t>By the end of the Early Years, pupils should be able to:</w:t>
            </w:r>
          </w:p>
        </w:tc>
      </w:tr>
      <w:tr w:rsidR="00113EB0" w:rsidRPr="006F1933" w14:paraId="30E8F265" w14:textId="77777777" w:rsidTr="00276E74">
        <w:tc>
          <w:tcPr>
            <w:tcW w:w="4673" w:type="dxa"/>
          </w:tcPr>
          <w:p w14:paraId="01DBF9BC" w14:textId="77777777" w:rsidR="00F11468" w:rsidRPr="006F1933" w:rsidRDefault="00F11468" w:rsidP="007F522B">
            <w:pPr>
              <w:pStyle w:val="NoSpacing"/>
              <w:rPr>
                <w:rFonts w:ascii="Arial" w:hAnsi="Arial" w:cs="Arial"/>
                <w:b/>
                <w:bCs/>
              </w:rPr>
            </w:pPr>
          </w:p>
          <w:p w14:paraId="5878C65D" w14:textId="77777777" w:rsidR="003E3FCD" w:rsidRPr="006F1933" w:rsidRDefault="003E3FCD" w:rsidP="007F522B">
            <w:pPr>
              <w:pStyle w:val="NoSpacing"/>
              <w:rPr>
                <w:rFonts w:ascii="Arial" w:hAnsi="Arial" w:cs="Arial"/>
                <w:b/>
                <w:bCs/>
              </w:rPr>
            </w:pPr>
          </w:p>
          <w:p w14:paraId="48558B32" w14:textId="0BF35C37" w:rsidR="003E3FCD" w:rsidRPr="006F1933" w:rsidRDefault="00113EB0" w:rsidP="00113EB0">
            <w:pPr>
              <w:pStyle w:val="NoSpacing"/>
              <w:jc w:val="center"/>
              <w:rPr>
                <w:rFonts w:ascii="Arial" w:hAnsi="Arial" w:cs="Arial"/>
                <w:b/>
                <w:bCs/>
              </w:rPr>
            </w:pPr>
            <w:r w:rsidRPr="006F1933">
              <w:rPr>
                <w:rFonts w:ascii="Arial" w:hAnsi="Arial" w:cs="Arial"/>
                <w:noProof/>
                <w:lang w:eastAsia="en-GB"/>
              </w:rPr>
              <w:drawing>
                <wp:inline distT="0" distB="0" distL="0" distR="0" wp14:anchorId="1225670D" wp14:editId="6D67C227">
                  <wp:extent cx="2702117" cy="11620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47" t="22931" r="16345" b="32278"/>
                          <a:stretch/>
                        </pic:blipFill>
                        <pic:spPr bwMode="auto">
                          <a:xfrm>
                            <a:off x="0" y="0"/>
                            <a:ext cx="2732782" cy="1175238"/>
                          </a:xfrm>
                          <a:prstGeom prst="rect">
                            <a:avLst/>
                          </a:prstGeom>
                          <a:ln>
                            <a:noFill/>
                          </a:ln>
                          <a:extLst>
                            <a:ext uri="{53640926-AAD7-44D8-BBD7-CCE9431645EC}">
                              <a14:shadowObscured xmlns:a14="http://schemas.microsoft.com/office/drawing/2010/main"/>
                            </a:ext>
                          </a:extLst>
                        </pic:spPr>
                      </pic:pic>
                    </a:graphicData>
                  </a:graphic>
                </wp:inline>
              </w:drawing>
            </w:r>
          </w:p>
          <w:p w14:paraId="43BC8A2D" w14:textId="2C5EB514" w:rsidR="003E3FCD" w:rsidRPr="006F1933" w:rsidRDefault="003E3FCD" w:rsidP="007F522B">
            <w:pPr>
              <w:pStyle w:val="NoSpacing"/>
              <w:rPr>
                <w:rFonts w:ascii="Arial" w:hAnsi="Arial" w:cs="Arial"/>
                <w:b/>
                <w:bCs/>
              </w:rPr>
            </w:pPr>
          </w:p>
        </w:tc>
        <w:tc>
          <w:tcPr>
            <w:tcW w:w="5783" w:type="dxa"/>
          </w:tcPr>
          <w:p w14:paraId="481908F1" w14:textId="77777777" w:rsidR="00C413D6" w:rsidRPr="006F1933" w:rsidRDefault="00C413D6" w:rsidP="00EE2674">
            <w:pPr>
              <w:pStyle w:val="NoSpacing"/>
              <w:numPr>
                <w:ilvl w:val="0"/>
                <w:numId w:val="23"/>
              </w:numPr>
              <w:rPr>
                <w:rFonts w:ascii="Arial" w:hAnsi="Arial" w:cs="Arial"/>
                <w:sz w:val="24"/>
                <w:szCs w:val="24"/>
              </w:rPr>
            </w:pPr>
            <w:r w:rsidRPr="006F1933">
              <w:rPr>
                <w:rFonts w:ascii="Arial" w:hAnsi="Arial" w:cs="Arial"/>
                <w:sz w:val="24"/>
                <w:szCs w:val="24"/>
              </w:rPr>
              <w:t xml:space="preserve">understand the passage of time and how things change over time </w:t>
            </w:r>
          </w:p>
          <w:p w14:paraId="573A69C4" w14:textId="31BD5956" w:rsidR="00C413D6" w:rsidRPr="006F1933" w:rsidRDefault="00C413D6" w:rsidP="00EE2674">
            <w:pPr>
              <w:pStyle w:val="NoSpacing"/>
              <w:numPr>
                <w:ilvl w:val="0"/>
                <w:numId w:val="23"/>
              </w:numPr>
              <w:rPr>
                <w:rFonts w:ascii="Arial" w:hAnsi="Arial" w:cs="Arial"/>
                <w:sz w:val="24"/>
                <w:szCs w:val="24"/>
              </w:rPr>
            </w:pPr>
            <w:r w:rsidRPr="006F1933">
              <w:rPr>
                <w:rFonts w:ascii="Arial" w:hAnsi="Arial" w:cs="Arial"/>
                <w:sz w:val="24"/>
                <w:szCs w:val="24"/>
              </w:rPr>
              <w:t xml:space="preserve">use the correct language, such as ‘yesterday’ and ‘past’, and look at the differences </w:t>
            </w:r>
          </w:p>
          <w:p w14:paraId="35F4BB3B" w14:textId="32DC1AB0" w:rsidR="00C413D6" w:rsidRPr="006F1933" w:rsidRDefault="00C413D6" w:rsidP="00EE2674">
            <w:pPr>
              <w:pStyle w:val="NoSpacing"/>
              <w:numPr>
                <w:ilvl w:val="0"/>
                <w:numId w:val="23"/>
              </w:numPr>
              <w:rPr>
                <w:rFonts w:ascii="Arial" w:hAnsi="Arial" w:cs="Arial"/>
                <w:sz w:val="24"/>
                <w:szCs w:val="24"/>
              </w:rPr>
            </w:pPr>
            <w:r w:rsidRPr="006F1933">
              <w:rPr>
                <w:rFonts w:ascii="Arial" w:hAnsi="Arial" w:cs="Arial"/>
                <w:sz w:val="24"/>
                <w:szCs w:val="24"/>
              </w:rPr>
              <w:t xml:space="preserve">between ‘long ago’ and ‘now’ </w:t>
            </w:r>
          </w:p>
          <w:p w14:paraId="2518584C" w14:textId="09ED5D19" w:rsidR="00C413D6" w:rsidRPr="006F1933" w:rsidRDefault="00C413D6" w:rsidP="00EE2674">
            <w:pPr>
              <w:pStyle w:val="NoSpacing"/>
              <w:numPr>
                <w:ilvl w:val="0"/>
                <w:numId w:val="23"/>
              </w:numPr>
              <w:rPr>
                <w:rFonts w:ascii="Arial" w:hAnsi="Arial" w:cs="Arial"/>
                <w:sz w:val="24"/>
                <w:szCs w:val="24"/>
              </w:rPr>
            </w:pPr>
            <w:r w:rsidRPr="006F1933">
              <w:rPr>
                <w:rFonts w:ascii="Arial" w:hAnsi="Arial" w:cs="Arial"/>
                <w:sz w:val="24"/>
                <w:szCs w:val="24"/>
              </w:rPr>
              <w:t xml:space="preserve">ask questions about artefacts, suggesting what they might be used for </w:t>
            </w:r>
          </w:p>
          <w:p w14:paraId="4CC9DD35" w14:textId="77777777" w:rsidR="00C413D6" w:rsidRPr="006F1933" w:rsidRDefault="00C413D6" w:rsidP="00EE2674">
            <w:pPr>
              <w:pStyle w:val="NoSpacing"/>
              <w:numPr>
                <w:ilvl w:val="0"/>
                <w:numId w:val="23"/>
              </w:numPr>
              <w:rPr>
                <w:rFonts w:ascii="Arial" w:hAnsi="Arial" w:cs="Arial"/>
                <w:sz w:val="24"/>
                <w:szCs w:val="24"/>
              </w:rPr>
            </w:pPr>
            <w:r w:rsidRPr="006F1933">
              <w:rPr>
                <w:rFonts w:ascii="Arial" w:hAnsi="Arial" w:cs="Arial"/>
                <w:sz w:val="24"/>
                <w:szCs w:val="24"/>
              </w:rPr>
              <w:t xml:space="preserve">make accurate comparisons between modern and old objects </w:t>
            </w:r>
          </w:p>
          <w:p w14:paraId="50394A27" w14:textId="77777777" w:rsidR="00F11468" w:rsidRPr="006F1933" w:rsidRDefault="00C413D6" w:rsidP="00EE2674">
            <w:pPr>
              <w:pStyle w:val="NoSpacing"/>
              <w:numPr>
                <w:ilvl w:val="0"/>
                <w:numId w:val="23"/>
              </w:numPr>
              <w:rPr>
                <w:rFonts w:ascii="Arial" w:hAnsi="Arial" w:cs="Arial"/>
                <w:sz w:val="24"/>
                <w:szCs w:val="24"/>
              </w:rPr>
            </w:pPr>
            <w:r w:rsidRPr="006F1933">
              <w:rPr>
                <w:rFonts w:ascii="Arial" w:hAnsi="Arial" w:cs="Arial"/>
                <w:sz w:val="24"/>
                <w:szCs w:val="24"/>
              </w:rPr>
              <w:t>develop chronological understanding and an interest in history</w:t>
            </w:r>
          </w:p>
          <w:p w14:paraId="330DBBC3" w14:textId="721950AF" w:rsidR="00C413D6" w:rsidRPr="006F1933" w:rsidRDefault="00C413D6" w:rsidP="00C413D6">
            <w:pPr>
              <w:pStyle w:val="NoSpacing"/>
              <w:rPr>
                <w:rFonts w:ascii="Arial" w:hAnsi="Arial" w:cs="Arial"/>
              </w:rPr>
            </w:pPr>
          </w:p>
        </w:tc>
      </w:tr>
    </w:tbl>
    <w:p w14:paraId="51ABB807" w14:textId="549F2F09" w:rsidR="00F11468" w:rsidRPr="006F1933" w:rsidRDefault="00F11468" w:rsidP="007F522B">
      <w:pPr>
        <w:pStyle w:val="NoSpacing"/>
        <w:rPr>
          <w:rFonts w:ascii="Arial" w:hAnsi="Arial" w:cs="Arial"/>
        </w:rPr>
      </w:pPr>
    </w:p>
    <w:p w14:paraId="79DC5850" w14:textId="77777777" w:rsidR="00113EB0" w:rsidRPr="006F1933" w:rsidRDefault="00113EB0" w:rsidP="007F522B">
      <w:pPr>
        <w:pStyle w:val="NoSpacing"/>
        <w:rPr>
          <w:rFonts w:ascii="Arial" w:hAnsi="Arial" w:cs="Arial"/>
        </w:rPr>
      </w:pPr>
    </w:p>
    <w:tbl>
      <w:tblPr>
        <w:tblStyle w:val="TableGrid"/>
        <w:tblW w:w="0" w:type="auto"/>
        <w:tblLook w:val="04A0" w:firstRow="1" w:lastRow="0" w:firstColumn="1" w:lastColumn="0" w:noHBand="0" w:noVBand="1"/>
      </w:tblPr>
      <w:tblGrid>
        <w:gridCol w:w="4673"/>
        <w:gridCol w:w="5783"/>
      </w:tblGrid>
      <w:tr w:rsidR="00E96E49" w:rsidRPr="006F1933" w14:paraId="694A1F6D" w14:textId="77777777" w:rsidTr="00C268C1">
        <w:tc>
          <w:tcPr>
            <w:tcW w:w="10456" w:type="dxa"/>
            <w:gridSpan w:val="2"/>
            <w:shd w:val="clear" w:color="auto" w:fill="F7D999"/>
          </w:tcPr>
          <w:p w14:paraId="280BD72A" w14:textId="62CE9C24" w:rsidR="00E96E49" w:rsidRPr="006F1933" w:rsidRDefault="00E96E49" w:rsidP="006F1933">
            <w:pPr>
              <w:pStyle w:val="NoSpacing"/>
              <w:spacing w:before="120" w:after="120"/>
              <w:jc w:val="center"/>
              <w:rPr>
                <w:rFonts w:ascii="Arial" w:hAnsi="Arial" w:cs="Arial"/>
                <w:b/>
                <w:bCs/>
              </w:rPr>
            </w:pPr>
            <w:r w:rsidRPr="006F1933">
              <w:rPr>
                <w:rFonts w:ascii="Arial" w:hAnsi="Arial" w:cs="Arial"/>
                <w:b/>
                <w:bCs/>
              </w:rPr>
              <w:t>By the end of Key Stage 1 pupils should be able to:</w:t>
            </w:r>
          </w:p>
        </w:tc>
      </w:tr>
      <w:tr w:rsidR="00E96E49" w:rsidRPr="006F1933" w14:paraId="2EF838D8" w14:textId="77777777" w:rsidTr="00276E74">
        <w:tc>
          <w:tcPr>
            <w:tcW w:w="4673" w:type="dxa"/>
          </w:tcPr>
          <w:p w14:paraId="58DC00A2" w14:textId="77777777" w:rsidR="00E96E49" w:rsidRPr="006F1933" w:rsidRDefault="00E96E49" w:rsidP="00B9742D">
            <w:pPr>
              <w:pStyle w:val="NoSpacing"/>
              <w:rPr>
                <w:rFonts w:ascii="Arial" w:hAnsi="Arial" w:cs="Arial"/>
                <w:b/>
                <w:bCs/>
              </w:rPr>
            </w:pPr>
          </w:p>
          <w:p w14:paraId="0B1121F8" w14:textId="77777777" w:rsidR="00E96E49" w:rsidRPr="006F1933" w:rsidRDefault="00E96E49" w:rsidP="00B9742D">
            <w:pPr>
              <w:pStyle w:val="NoSpacing"/>
              <w:rPr>
                <w:rFonts w:ascii="Arial" w:hAnsi="Arial" w:cs="Arial"/>
                <w:b/>
                <w:bCs/>
              </w:rPr>
            </w:pPr>
          </w:p>
          <w:p w14:paraId="2B50D5C7" w14:textId="77777777" w:rsidR="00E96E49" w:rsidRPr="006F1933" w:rsidRDefault="00E96E49" w:rsidP="00B9742D">
            <w:pPr>
              <w:pStyle w:val="NoSpacing"/>
              <w:jc w:val="center"/>
              <w:rPr>
                <w:rFonts w:ascii="Arial" w:hAnsi="Arial" w:cs="Arial"/>
                <w:b/>
                <w:bCs/>
              </w:rPr>
            </w:pPr>
            <w:r w:rsidRPr="006F1933">
              <w:rPr>
                <w:rFonts w:ascii="Arial" w:hAnsi="Arial" w:cs="Arial"/>
                <w:noProof/>
                <w:lang w:eastAsia="en-GB"/>
              </w:rPr>
              <w:drawing>
                <wp:inline distT="0" distB="0" distL="0" distR="0" wp14:anchorId="03A98B24" wp14:editId="0FF47997">
                  <wp:extent cx="2498574" cy="3627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6895" cy="3682749"/>
                          </a:xfrm>
                          <a:prstGeom prst="rect">
                            <a:avLst/>
                          </a:prstGeom>
                        </pic:spPr>
                      </pic:pic>
                    </a:graphicData>
                  </a:graphic>
                </wp:inline>
              </w:drawing>
            </w:r>
          </w:p>
          <w:p w14:paraId="5725ECFD" w14:textId="77777777" w:rsidR="00E96E49" w:rsidRPr="006F1933" w:rsidRDefault="00E96E49" w:rsidP="00B9742D">
            <w:pPr>
              <w:pStyle w:val="NoSpacing"/>
              <w:rPr>
                <w:rFonts w:ascii="Arial" w:hAnsi="Arial" w:cs="Arial"/>
                <w:b/>
                <w:bCs/>
              </w:rPr>
            </w:pPr>
          </w:p>
          <w:p w14:paraId="65017A81" w14:textId="77777777" w:rsidR="00E96E49" w:rsidRPr="006F1933" w:rsidRDefault="00E96E49" w:rsidP="00B9742D">
            <w:pPr>
              <w:pStyle w:val="NoSpacing"/>
              <w:rPr>
                <w:rFonts w:ascii="Arial" w:hAnsi="Arial" w:cs="Arial"/>
                <w:b/>
                <w:bCs/>
              </w:rPr>
            </w:pPr>
          </w:p>
        </w:tc>
        <w:tc>
          <w:tcPr>
            <w:tcW w:w="5783" w:type="dxa"/>
          </w:tcPr>
          <w:p w14:paraId="04C5837B" w14:textId="77777777" w:rsidR="00E96E49" w:rsidRPr="006F1933" w:rsidRDefault="00E96E49" w:rsidP="00B9742D">
            <w:pPr>
              <w:pStyle w:val="NoSpacing"/>
              <w:numPr>
                <w:ilvl w:val="0"/>
                <w:numId w:val="24"/>
              </w:numPr>
              <w:rPr>
                <w:rFonts w:ascii="Arial" w:hAnsi="Arial" w:cs="Arial"/>
                <w:sz w:val="24"/>
                <w:szCs w:val="24"/>
              </w:rPr>
            </w:pPr>
            <w:r w:rsidRPr="006F1933">
              <w:rPr>
                <w:rFonts w:ascii="Arial" w:hAnsi="Arial" w:cs="Arial"/>
                <w:sz w:val="24"/>
                <w:szCs w:val="24"/>
              </w:rPr>
              <w:t xml:space="preserve">develop an awareness of the past and be able to reflect on the significance of what they learn </w:t>
            </w:r>
          </w:p>
          <w:p w14:paraId="2851A647" w14:textId="77777777" w:rsidR="00E96E49" w:rsidRPr="006F1933" w:rsidRDefault="00E96E49" w:rsidP="00B9742D">
            <w:pPr>
              <w:pStyle w:val="NoSpacing"/>
              <w:numPr>
                <w:ilvl w:val="0"/>
                <w:numId w:val="24"/>
              </w:numPr>
              <w:rPr>
                <w:rFonts w:ascii="Arial" w:hAnsi="Arial" w:cs="Arial"/>
                <w:sz w:val="24"/>
                <w:szCs w:val="24"/>
              </w:rPr>
            </w:pPr>
            <w:r w:rsidRPr="006F1933">
              <w:rPr>
                <w:rFonts w:ascii="Arial" w:hAnsi="Arial" w:cs="Arial"/>
                <w:sz w:val="24"/>
                <w:szCs w:val="24"/>
              </w:rPr>
              <w:t xml:space="preserve">know where all people/events studied fit into a chronological framework </w:t>
            </w:r>
          </w:p>
          <w:p w14:paraId="5F64CC28" w14:textId="77777777" w:rsidR="00E96E49" w:rsidRPr="006F1933" w:rsidRDefault="00E96E49" w:rsidP="00B9742D">
            <w:pPr>
              <w:pStyle w:val="NoSpacing"/>
              <w:numPr>
                <w:ilvl w:val="0"/>
                <w:numId w:val="24"/>
              </w:numPr>
              <w:rPr>
                <w:rFonts w:ascii="Arial" w:hAnsi="Arial" w:cs="Arial"/>
                <w:sz w:val="24"/>
                <w:szCs w:val="24"/>
              </w:rPr>
            </w:pPr>
            <w:r w:rsidRPr="006F1933">
              <w:rPr>
                <w:rFonts w:ascii="Arial" w:hAnsi="Arial" w:cs="Arial"/>
                <w:sz w:val="24"/>
                <w:szCs w:val="24"/>
              </w:rPr>
              <w:t xml:space="preserve">use common words and phrases relating to the passing of time and use a wide vocabulary of everyday historical terms </w:t>
            </w:r>
          </w:p>
          <w:p w14:paraId="38F8F69E" w14:textId="77777777" w:rsidR="00E96E49" w:rsidRPr="006F1933" w:rsidRDefault="00E96E49" w:rsidP="00B9742D">
            <w:pPr>
              <w:pStyle w:val="NoSpacing"/>
              <w:numPr>
                <w:ilvl w:val="0"/>
                <w:numId w:val="24"/>
              </w:numPr>
              <w:rPr>
                <w:rFonts w:ascii="Arial" w:hAnsi="Arial" w:cs="Arial"/>
                <w:sz w:val="24"/>
                <w:szCs w:val="24"/>
              </w:rPr>
            </w:pPr>
            <w:r w:rsidRPr="006F1933">
              <w:rPr>
                <w:rFonts w:ascii="Arial" w:hAnsi="Arial" w:cs="Arial"/>
                <w:sz w:val="24"/>
                <w:szCs w:val="24"/>
              </w:rPr>
              <w:t xml:space="preserve">recount stories accurately and suggest why people and events were important </w:t>
            </w:r>
          </w:p>
          <w:p w14:paraId="4219EE4E" w14:textId="77777777" w:rsidR="00E96E49" w:rsidRPr="006F1933" w:rsidRDefault="00E96E49" w:rsidP="00B9742D">
            <w:pPr>
              <w:pStyle w:val="NoSpacing"/>
              <w:numPr>
                <w:ilvl w:val="0"/>
                <w:numId w:val="24"/>
              </w:numPr>
              <w:rPr>
                <w:rFonts w:ascii="Arial" w:hAnsi="Arial" w:cs="Arial"/>
                <w:sz w:val="24"/>
                <w:szCs w:val="24"/>
              </w:rPr>
            </w:pPr>
            <w:r w:rsidRPr="006F1933">
              <w:rPr>
                <w:rFonts w:ascii="Arial" w:hAnsi="Arial" w:cs="Arial"/>
                <w:sz w:val="24"/>
                <w:szCs w:val="24"/>
              </w:rPr>
              <w:t xml:space="preserve">identify similarities/differences between periods </w:t>
            </w:r>
          </w:p>
          <w:p w14:paraId="77D7F72E" w14:textId="77777777" w:rsidR="00E96E49" w:rsidRPr="006F1933" w:rsidRDefault="00E96E49" w:rsidP="00B9742D">
            <w:pPr>
              <w:pStyle w:val="NoSpacing"/>
              <w:numPr>
                <w:ilvl w:val="0"/>
                <w:numId w:val="24"/>
              </w:numPr>
              <w:rPr>
                <w:rFonts w:ascii="Arial" w:hAnsi="Arial" w:cs="Arial"/>
                <w:sz w:val="24"/>
                <w:szCs w:val="24"/>
              </w:rPr>
            </w:pPr>
            <w:r w:rsidRPr="006F1933">
              <w:rPr>
                <w:rFonts w:ascii="Arial" w:hAnsi="Arial" w:cs="Arial"/>
                <w:sz w:val="24"/>
                <w:szCs w:val="24"/>
              </w:rPr>
              <w:t xml:space="preserve">understand some of the ways we find out about the past, and understand the importance of basing ideas on evidence </w:t>
            </w:r>
          </w:p>
          <w:p w14:paraId="33329F8A" w14:textId="77777777" w:rsidR="00E96E49" w:rsidRPr="006F1933" w:rsidRDefault="00E96E49" w:rsidP="00B9742D">
            <w:pPr>
              <w:pStyle w:val="NoSpacing"/>
              <w:numPr>
                <w:ilvl w:val="0"/>
                <w:numId w:val="24"/>
              </w:numPr>
              <w:rPr>
                <w:rFonts w:ascii="Arial" w:hAnsi="Arial" w:cs="Arial"/>
                <w:sz w:val="24"/>
                <w:szCs w:val="24"/>
              </w:rPr>
            </w:pPr>
            <w:r w:rsidRPr="006F1933">
              <w:rPr>
                <w:rFonts w:ascii="Arial" w:hAnsi="Arial" w:cs="Arial"/>
                <w:sz w:val="24"/>
                <w:szCs w:val="24"/>
              </w:rPr>
              <w:t xml:space="preserve">identify different ways in which the past is represented </w:t>
            </w:r>
          </w:p>
          <w:p w14:paraId="381F467A" w14:textId="77777777" w:rsidR="00E96E49" w:rsidRPr="006F1933" w:rsidRDefault="00E96E49" w:rsidP="00B9742D">
            <w:pPr>
              <w:pStyle w:val="NoSpacing"/>
              <w:numPr>
                <w:ilvl w:val="0"/>
                <w:numId w:val="24"/>
              </w:numPr>
              <w:rPr>
                <w:rFonts w:ascii="Arial" w:hAnsi="Arial" w:cs="Arial"/>
                <w:sz w:val="24"/>
                <w:szCs w:val="24"/>
              </w:rPr>
            </w:pPr>
            <w:r w:rsidRPr="006F1933">
              <w:rPr>
                <w:rFonts w:ascii="Arial" w:hAnsi="Arial" w:cs="Arial"/>
                <w:sz w:val="24"/>
                <w:szCs w:val="24"/>
              </w:rPr>
              <w:t xml:space="preserve">choose and use parts of stories and other sources to show knowledge and understanding of key features of the people/events studied </w:t>
            </w:r>
          </w:p>
          <w:p w14:paraId="22DF8BE4" w14:textId="77777777" w:rsidR="00E96E49" w:rsidRPr="006F1933" w:rsidRDefault="00E96E49" w:rsidP="00B9742D">
            <w:pPr>
              <w:pStyle w:val="NoSpacing"/>
              <w:numPr>
                <w:ilvl w:val="0"/>
                <w:numId w:val="24"/>
              </w:numPr>
              <w:rPr>
                <w:rFonts w:ascii="Arial" w:hAnsi="Arial" w:cs="Arial"/>
                <w:sz w:val="24"/>
                <w:szCs w:val="24"/>
              </w:rPr>
            </w:pPr>
            <w:r w:rsidRPr="006F1933">
              <w:rPr>
                <w:rFonts w:ascii="Arial" w:hAnsi="Arial" w:cs="Arial"/>
                <w:sz w:val="24"/>
                <w:szCs w:val="24"/>
              </w:rPr>
              <w:t xml:space="preserve">analyse artefacts, ask questions about them and consider how they might find out the answers  </w:t>
            </w:r>
          </w:p>
          <w:p w14:paraId="75066DEF" w14:textId="77777777" w:rsidR="00E96E49" w:rsidRPr="006F1933" w:rsidRDefault="00E96E49" w:rsidP="00B9742D">
            <w:pPr>
              <w:pStyle w:val="NoSpacing"/>
              <w:numPr>
                <w:ilvl w:val="0"/>
                <w:numId w:val="24"/>
              </w:numPr>
              <w:rPr>
                <w:rFonts w:ascii="Arial" w:hAnsi="Arial" w:cs="Arial"/>
                <w:sz w:val="24"/>
                <w:szCs w:val="24"/>
              </w:rPr>
            </w:pPr>
            <w:r w:rsidRPr="006F1933">
              <w:rPr>
                <w:rFonts w:ascii="Arial" w:hAnsi="Arial" w:cs="Arial"/>
                <w:sz w:val="24"/>
                <w:szCs w:val="24"/>
              </w:rPr>
              <w:t>develop the skills of hypothesising, questioning and investigating to study history</w:t>
            </w:r>
          </w:p>
          <w:p w14:paraId="12B46E4D" w14:textId="77777777" w:rsidR="00E96E49" w:rsidRPr="006F1933" w:rsidRDefault="00E96E49" w:rsidP="00B9742D">
            <w:pPr>
              <w:pStyle w:val="NoSpacing"/>
              <w:rPr>
                <w:rFonts w:ascii="Arial" w:hAnsi="Arial" w:cs="Arial"/>
              </w:rPr>
            </w:pPr>
          </w:p>
        </w:tc>
      </w:tr>
    </w:tbl>
    <w:p w14:paraId="6A57F62A" w14:textId="3AD4BAEC" w:rsidR="00E96E49" w:rsidRPr="006F1933" w:rsidRDefault="00E96E49" w:rsidP="007F522B">
      <w:pPr>
        <w:pStyle w:val="NoSpacing"/>
        <w:rPr>
          <w:rFonts w:ascii="Arial" w:hAnsi="Arial" w:cs="Arial"/>
        </w:rPr>
      </w:pPr>
    </w:p>
    <w:p w14:paraId="0E13D5A4" w14:textId="4BB8F401" w:rsidR="003E3FCD" w:rsidRPr="006F1933" w:rsidRDefault="003E3FCD">
      <w:pPr>
        <w:rPr>
          <w:rFonts w:ascii="Arial" w:hAnsi="Arial" w:cs="Arial"/>
        </w:rPr>
      </w:pPr>
      <w:r w:rsidRPr="006F1933">
        <w:rPr>
          <w:rFonts w:ascii="Arial" w:hAnsi="Arial" w:cs="Arial"/>
        </w:rPr>
        <w:br w:type="page"/>
      </w:r>
    </w:p>
    <w:tbl>
      <w:tblPr>
        <w:tblStyle w:val="TableGrid"/>
        <w:tblW w:w="0" w:type="auto"/>
        <w:tblLook w:val="04A0" w:firstRow="1" w:lastRow="0" w:firstColumn="1" w:lastColumn="0" w:noHBand="0" w:noVBand="1"/>
      </w:tblPr>
      <w:tblGrid>
        <w:gridCol w:w="4248"/>
        <w:gridCol w:w="6208"/>
      </w:tblGrid>
      <w:tr w:rsidR="003E3FCD" w:rsidRPr="006F1933" w14:paraId="6D43A1FE" w14:textId="77777777" w:rsidTr="00C268C1">
        <w:tc>
          <w:tcPr>
            <w:tcW w:w="10456" w:type="dxa"/>
            <w:gridSpan w:val="2"/>
            <w:shd w:val="clear" w:color="auto" w:fill="F7D999"/>
          </w:tcPr>
          <w:p w14:paraId="2E181753" w14:textId="086ED2EB" w:rsidR="003E3FCD" w:rsidRPr="006F1933" w:rsidRDefault="003E3FCD" w:rsidP="006F1933">
            <w:pPr>
              <w:pStyle w:val="NoSpacing"/>
              <w:spacing w:before="120" w:after="120"/>
              <w:jc w:val="center"/>
              <w:rPr>
                <w:rFonts w:ascii="Arial" w:hAnsi="Arial" w:cs="Arial"/>
                <w:b/>
                <w:bCs/>
              </w:rPr>
            </w:pPr>
            <w:r w:rsidRPr="006F1933">
              <w:rPr>
                <w:rFonts w:ascii="Arial" w:hAnsi="Arial" w:cs="Arial"/>
                <w:b/>
                <w:bCs/>
              </w:rPr>
              <w:lastRenderedPageBreak/>
              <w:t>By the end of Key Stage 2 pupils should be able to:</w:t>
            </w:r>
          </w:p>
        </w:tc>
      </w:tr>
      <w:tr w:rsidR="003E3FCD" w:rsidRPr="006F1933" w14:paraId="1AFB14CF" w14:textId="77777777" w:rsidTr="003E3FCD">
        <w:tc>
          <w:tcPr>
            <w:tcW w:w="4248" w:type="dxa"/>
          </w:tcPr>
          <w:p w14:paraId="105822C9" w14:textId="77777777" w:rsidR="00E96E49" w:rsidRPr="006F1933" w:rsidRDefault="00E96E49" w:rsidP="00C07689">
            <w:pPr>
              <w:pStyle w:val="NoSpacing"/>
              <w:rPr>
                <w:rFonts w:ascii="Arial" w:hAnsi="Arial" w:cs="Arial"/>
                <w:b/>
                <w:bCs/>
              </w:rPr>
            </w:pPr>
            <w:bookmarkStart w:id="1" w:name="_Hlk39046890"/>
          </w:p>
          <w:p w14:paraId="203B4214" w14:textId="0FDD2F53" w:rsidR="00E96E49" w:rsidRPr="006F1933" w:rsidRDefault="00E96E49" w:rsidP="00C07689">
            <w:pPr>
              <w:pStyle w:val="NoSpacing"/>
              <w:rPr>
                <w:rFonts w:ascii="Arial" w:hAnsi="Arial" w:cs="Arial"/>
                <w:b/>
                <w:bCs/>
              </w:rPr>
            </w:pPr>
          </w:p>
          <w:p w14:paraId="57307878" w14:textId="336D2FE3" w:rsidR="00BB535B" w:rsidRPr="006F1933" w:rsidRDefault="005E5CA3" w:rsidP="00C07689">
            <w:pPr>
              <w:pStyle w:val="NoSpacing"/>
              <w:rPr>
                <w:rFonts w:ascii="Arial" w:hAnsi="Arial" w:cs="Arial"/>
                <w:b/>
                <w:bCs/>
              </w:rPr>
            </w:pPr>
            <w:r>
              <w:rPr>
                <w:noProof/>
                <w:lang w:eastAsia="en-GB"/>
              </w:rPr>
              <w:drawing>
                <wp:anchor distT="0" distB="0" distL="114300" distR="114300" simplePos="0" relativeHeight="251669504" behindDoc="0" locked="0" layoutInCell="1" allowOverlap="1" wp14:anchorId="139163E2" wp14:editId="3A6A5F16">
                  <wp:simplePos x="0" y="0"/>
                  <wp:positionH relativeFrom="column">
                    <wp:posOffset>85090</wp:posOffset>
                  </wp:positionH>
                  <wp:positionV relativeFrom="paragraph">
                    <wp:posOffset>153035</wp:posOffset>
                  </wp:positionV>
                  <wp:extent cx="2313940" cy="3086100"/>
                  <wp:effectExtent l="0" t="0" r="0" b="0"/>
                  <wp:wrapSquare wrapText="bothSides"/>
                  <wp:docPr id="7170" name="Picture 2" descr="H:\Documents\Adestra Newsletter\March2018\NW St James. Sufrage 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Documents\Adestra Newsletter\March2018\NW St James. Sufrage marc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3940" cy="3086100"/>
                          </a:xfrm>
                          <a:prstGeom prst="rect">
                            <a:avLst/>
                          </a:prstGeom>
                          <a:noFill/>
                          <a:extLst/>
                        </pic:spPr>
                      </pic:pic>
                    </a:graphicData>
                  </a:graphic>
                  <wp14:sizeRelH relativeFrom="page">
                    <wp14:pctWidth>0</wp14:pctWidth>
                  </wp14:sizeRelH>
                  <wp14:sizeRelV relativeFrom="page">
                    <wp14:pctHeight>0</wp14:pctHeight>
                  </wp14:sizeRelV>
                </wp:anchor>
              </w:drawing>
            </w:r>
          </w:p>
          <w:p w14:paraId="4D8F78C4" w14:textId="1418C80E" w:rsidR="00BB535B" w:rsidRPr="006F1933" w:rsidRDefault="00BB535B" w:rsidP="00C07689">
            <w:pPr>
              <w:pStyle w:val="NoSpacing"/>
              <w:rPr>
                <w:rFonts w:ascii="Arial" w:hAnsi="Arial" w:cs="Arial"/>
                <w:b/>
                <w:bCs/>
              </w:rPr>
            </w:pPr>
          </w:p>
          <w:p w14:paraId="15BF7431" w14:textId="77777777" w:rsidR="00BB535B" w:rsidRPr="006F1933" w:rsidRDefault="00BB535B" w:rsidP="00C07689">
            <w:pPr>
              <w:pStyle w:val="NoSpacing"/>
              <w:rPr>
                <w:rFonts w:ascii="Arial" w:hAnsi="Arial" w:cs="Arial"/>
                <w:b/>
                <w:bCs/>
              </w:rPr>
            </w:pPr>
          </w:p>
          <w:p w14:paraId="1C62B091" w14:textId="64AE530D" w:rsidR="00E96E49" w:rsidRPr="006F1933" w:rsidRDefault="00E96E49" w:rsidP="00C07689">
            <w:pPr>
              <w:pStyle w:val="NoSpacing"/>
              <w:rPr>
                <w:rFonts w:ascii="Arial" w:hAnsi="Arial" w:cs="Arial"/>
                <w:b/>
                <w:bCs/>
              </w:rPr>
            </w:pPr>
          </w:p>
        </w:tc>
        <w:tc>
          <w:tcPr>
            <w:tcW w:w="6208" w:type="dxa"/>
          </w:tcPr>
          <w:p w14:paraId="49673DCA" w14:textId="77777777" w:rsidR="005E5CA3" w:rsidRDefault="005E5CA3" w:rsidP="005E5CA3">
            <w:pPr>
              <w:pStyle w:val="NoSpacing"/>
              <w:ind w:left="360"/>
              <w:rPr>
                <w:rFonts w:ascii="Arial" w:hAnsi="Arial" w:cs="Arial"/>
              </w:rPr>
            </w:pPr>
          </w:p>
          <w:p w14:paraId="111C601A" w14:textId="77777777" w:rsidR="00E96E49" w:rsidRPr="006F1933" w:rsidRDefault="00E96E49" w:rsidP="00C07689">
            <w:pPr>
              <w:pStyle w:val="NoSpacing"/>
              <w:numPr>
                <w:ilvl w:val="0"/>
                <w:numId w:val="25"/>
              </w:numPr>
              <w:rPr>
                <w:rFonts w:ascii="Arial" w:hAnsi="Arial" w:cs="Arial"/>
              </w:rPr>
            </w:pPr>
            <w:r w:rsidRPr="006F1933">
              <w:rPr>
                <w:rFonts w:ascii="Arial" w:hAnsi="Arial" w:cs="Arial"/>
              </w:rPr>
              <w:t xml:space="preserve">develop a chronologically secure knowledge and understanding of British, local and world history </w:t>
            </w:r>
          </w:p>
          <w:p w14:paraId="089F8C7B" w14:textId="77777777" w:rsidR="00E96E49" w:rsidRPr="006F1933" w:rsidRDefault="00E96E49" w:rsidP="00C07689">
            <w:pPr>
              <w:pStyle w:val="NoSpacing"/>
              <w:numPr>
                <w:ilvl w:val="0"/>
                <w:numId w:val="25"/>
              </w:numPr>
              <w:rPr>
                <w:rFonts w:ascii="Arial" w:hAnsi="Arial" w:cs="Arial"/>
              </w:rPr>
            </w:pPr>
            <w:r w:rsidRPr="006F1933">
              <w:rPr>
                <w:rFonts w:ascii="Arial" w:hAnsi="Arial" w:cs="Arial"/>
              </w:rPr>
              <w:t xml:space="preserve">establish clear narratives within and across periods studied </w:t>
            </w:r>
          </w:p>
          <w:p w14:paraId="6BDD05A6" w14:textId="77777777" w:rsidR="00E96E49" w:rsidRPr="006F1933" w:rsidRDefault="00E96E49" w:rsidP="00C07689">
            <w:pPr>
              <w:pStyle w:val="NoSpacing"/>
              <w:numPr>
                <w:ilvl w:val="0"/>
                <w:numId w:val="25"/>
              </w:numPr>
              <w:rPr>
                <w:rFonts w:ascii="Arial" w:hAnsi="Arial" w:cs="Arial"/>
              </w:rPr>
            </w:pPr>
            <w:r w:rsidRPr="006F1933">
              <w:rPr>
                <w:rFonts w:ascii="Arial" w:hAnsi="Arial" w:cs="Arial"/>
              </w:rPr>
              <w:t xml:space="preserve">note connections, contrasts and trends over time </w:t>
            </w:r>
          </w:p>
          <w:p w14:paraId="192EAFA3" w14:textId="77777777" w:rsidR="00E96E49" w:rsidRPr="006F1933" w:rsidRDefault="00E96E49" w:rsidP="00C07689">
            <w:pPr>
              <w:pStyle w:val="NoSpacing"/>
              <w:numPr>
                <w:ilvl w:val="0"/>
                <w:numId w:val="25"/>
              </w:numPr>
              <w:rPr>
                <w:rFonts w:ascii="Arial" w:hAnsi="Arial" w:cs="Arial"/>
              </w:rPr>
            </w:pPr>
            <w:r w:rsidRPr="006F1933">
              <w:rPr>
                <w:rFonts w:ascii="Arial" w:hAnsi="Arial" w:cs="Arial"/>
              </w:rPr>
              <w:t>develop the appropriate use of historical terms</w:t>
            </w:r>
          </w:p>
          <w:p w14:paraId="2F14BD48" w14:textId="77777777" w:rsidR="00E96E49" w:rsidRPr="006F1933" w:rsidRDefault="00E96E49" w:rsidP="00C07689">
            <w:pPr>
              <w:pStyle w:val="NoSpacing"/>
              <w:numPr>
                <w:ilvl w:val="0"/>
                <w:numId w:val="25"/>
              </w:numPr>
              <w:rPr>
                <w:rFonts w:ascii="Arial" w:hAnsi="Arial" w:cs="Arial"/>
              </w:rPr>
            </w:pPr>
            <w:r w:rsidRPr="006F1933">
              <w:rPr>
                <w:rFonts w:ascii="Arial" w:hAnsi="Arial" w:cs="Arial"/>
              </w:rPr>
              <w:t xml:space="preserve">address regularly and sometimes devise historically valid questions about change, cause, similarity and difference, and significance </w:t>
            </w:r>
          </w:p>
          <w:p w14:paraId="49AE4E6B" w14:textId="77777777" w:rsidR="00E96E49" w:rsidRPr="006F1933" w:rsidRDefault="00E96E49" w:rsidP="00C07689">
            <w:pPr>
              <w:pStyle w:val="NoSpacing"/>
              <w:numPr>
                <w:ilvl w:val="0"/>
                <w:numId w:val="25"/>
              </w:numPr>
              <w:rPr>
                <w:rFonts w:ascii="Arial" w:hAnsi="Arial" w:cs="Arial"/>
              </w:rPr>
            </w:pPr>
            <w:r w:rsidRPr="006F1933">
              <w:rPr>
                <w:rFonts w:ascii="Arial" w:hAnsi="Arial" w:cs="Arial"/>
              </w:rPr>
              <w:t xml:space="preserve">construct informed responses by selecting and organising relevant historical information </w:t>
            </w:r>
          </w:p>
          <w:p w14:paraId="3F0341DA" w14:textId="77777777" w:rsidR="00E96E49" w:rsidRPr="006F1933" w:rsidRDefault="00E96E49" w:rsidP="00C07689">
            <w:pPr>
              <w:pStyle w:val="NoSpacing"/>
              <w:numPr>
                <w:ilvl w:val="0"/>
                <w:numId w:val="25"/>
              </w:numPr>
              <w:rPr>
                <w:rFonts w:ascii="Arial" w:hAnsi="Arial" w:cs="Arial"/>
              </w:rPr>
            </w:pPr>
            <w:r w:rsidRPr="006F1933">
              <w:rPr>
                <w:rFonts w:ascii="Arial" w:hAnsi="Arial" w:cs="Arial"/>
              </w:rPr>
              <w:t xml:space="preserve">understand how our knowledge of the past is constructed from a range of sources </w:t>
            </w:r>
          </w:p>
          <w:p w14:paraId="7B022002" w14:textId="77777777" w:rsidR="00E96E49" w:rsidRPr="006F1933" w:rsidRDefault="00E96E49" w:rsidP="00C07689">
            <w:pPr>
              <w:pStyle w:val="NoSpacing"/>
              <w:numPr>
                <w:ilvl w:val="0"/>
                <w:numId w:val="25"/>
              </w:numPr>
              <w:rPr>
                <w:rFonts w:ascii="Arial" w:hAnsi="Arial" w:cs="Arial"/>
              </w:rPr>
            </w:pPr>
            <w:r w:rsidRPr="006F1933">
              <w:rPr>
                <w:rFonts w:ascii="Arial" w:hAnsi="Arial" w:cs="Arial"/>
              </w:rPr>
              <w:t xml:space="preserve">identify anachronism, be aware of different views about the people/events studied and be able to give some reasons why different versions of the past exist </w:t>
            </w:r>
          </w:p>
          <w:p w14:paraId="1B92E870" w14:textId="77777777" w:rsidR="00E96E49" w:rsidRPr="006F1933" w:rsidRDefault="00E96E49" w:rsidP="00C07689">
            <w:pPr>
              <w:pStyle w:val="NoSpacing"/>
              <w:numPr>
                <w:ilvl w:val="0"/>
                <w:numId w:val="25"/>
              </w:numPr>
              <w:rPr>
                <w:rFonts w:ascii="Arial" w:hAnsi="Arial" w:cs="Arial"/>
              </w:rPr>
            </w:pPr>
            <w:r w:rsidRPr="006F1933">
              <w:rPr>
                <w:rFonts w:ascii="Arial" w:hAnsi="Arial" w:cs="Arial"/>
              </w:rPr>
              <w:t xml:space="preserve">evaluate a range of historical sources and make perceptive deductions about the reliability of sources in answering historical questions </w:t>
            </w:r>
          </w:p>
          <w:p w14:paraId="6DEBBFF7" w14:textId="77777777" w:rsidR="00E96E49" w:rsidRPr="006F1933" w:rsidRDefault="00E96E49" w:rsidP="00C07689">
            <w:pPr>
              <w:pStyle w:val="NoSpacing"/>
              <w:numPr>
                <w:ilvl w:val="0"/>
                <w:numId w:val="25"/>
              </w:numPr>
              <w:rPr>
                <w:rFonts w:ascii="Arial" w:hAnsi="Arial" w:cs="Arial"/>
              </w:rPr>
            </w:pPr>
            <w:r w:rsidRPr="006F1933">
              <w:rPr>
                <w:rFonts w:ascii="Arial" w:hAnsi="Arial" w:cs="Arial"/>
              </w:rPr>
              <w:t xml:space="preserve">understand change and continuity, and the significance of people in a wider historical context </w:t>
            </w:r>
          </w:p>
          <w:p w14:paraId="41B36A20" w14:textId="282C5FE3" w:rsidR="00E96E49" w:rsidRPr="005E5CA3" w:rsidRDefault="00E96E49" w:rsidP="00C07689">
            <w:pPr>
              <w:pStyle w:val="NoSpacing"/>
              <w:numPr>
                <w:ilvl w:val="0"/>
                <w:numId w:val="25"/>
              </w:numPr>
              <w:rPr>
                <w:rFonts w:ascii="Arial" w:hAnsi="Arial" w:cs="Arial"/>
              </w:rPr>
            </w:pPr>
            <w:r w:rsidRPr="006F1933">
              <w:rPr>
                <w:rFonts w:ascii="Arial" w:hAnsi="Arial" w:cs="Arial"/>
              </w:rPr>
              <w:t>use historical terms accurately, and make pertinent and valid comparisons between periods</w:t>
            </w:r>
          </w:p>
        </w:tc>
      </w:tr>
      <w:bookmarkEnd w:id="1"/>
    </w:tbl>
    <w:p w14:paraId="1C7157AF" w14:textId="2C875FCD" w:rsidR="00E96E49" w:rsidRPr="006F1933" w:rsidRDefault="00E96E49" w:rsidP="007F522B">
      <w:pPr>
        <w:pStyle w:val="NoSpacing"/>
        <w:rPr>
          <w:rFonts w:ascii="Arial" w:hAnsi="Arial" w:cs="Arial"/>
        </w:rPr>
      </w:pPr>
    </w:p>
    <w:p w14:paraId="60731190" w14:textId="77777777" w:rsidR="0048647A" w:rsidRPr="006F1933" w:rsidRDefault="0048647A" w:rsidP="007F522B">
      <w:pPr>
        <w:pStyle w:val="NoSpacing"/>
        <w:rPr>
          <w:rFonts w:ascii="Arial" w:hAnsi="Arial" w:cs="Arial"/>
        </w:rPr>
      </w:pPr>
    </w:p>
    <w:tbl>
      <w:tblPr>
        <w:tblStyle w:val="TableGrid"/>
        <w:tblW w:w="0" w:type="auto"/>
        <w:tblLook w:val="04A0" w:firstRow="1" w:lastRow="0" w:firstColumn="1" w:lastColumn="0" w:noHBand="0" w:noVBand="1"/>
      </w:tblPr>
      <w:tblGrid>
        <w:gridCol w:w="4248"/>
        <w:gridCol w:w="6208"/>
      </w:tblGrid>
      <w:tr w:rsidR="00276E74" w:rsidRPr="006F1933" w14:paraId="5FC5941E" w14:textId="77777777" w:rsidTr="00132FD4">
        <w:tc>
          <w:tcPr>
            <w:tcW w:w="10456" w:type="dxa"/>
            <w:gridSpan w:val="2"/>
            <w:shd w:val="clear" w:color="auto" w:fill="F7D999"/>
          </w:tcPr>
          <w:p w14:paraId="70B1603A" w14:textId="63A78DC4" w:rsidR="00276E74" w:rsidRPr="006F1933" w:rsidRDefault="00276E74" w:rsidP="006F1933">
            <w:pPr>
              <w:pStyle w:val="NoSpacing"/>
              <w:spacing w:before="120" w:after="120"/>
              <w:jc w:val="center"/>
              <w:rPr>
                <w:rFonts w:ascii="Arial" w:hAnsi="Arial" w:cs="Arial"/>
                <w:b/>
                <w:bCs/>
              </w:rPr>
            </w:pPr>
            <w:r w:rsidRPr="006F1933">
              <w:rPr>
                <w:rFonts w:ascii="Arial" w:hAnsi="Arial" w:cs="Arial"/>
                <w:b/>
                <w:bCs/>
              </w:rPr>
              <w:t>By end of Key Stage 3 students should be able to:</w:t>
            </w:r>
          </w:p>
        </w:tc>
      </w:tr>
      <w:tr w:rsidR="009B18FC" w:rsidRPr="006F1933" w14:paraId="3F7294D1" w14:textId="77777777" w:rsidTr="00BB535B">
        <w:tc>
          <w:tcPr>
            <w:tcW w:w="4248" w:type="dxa"/>
          </w:tcPr>
          <w:p w14:paraId="60251C8C" w14:textId="77777777" w:rsidR="00E96E49" w:rsidRPr="006F1933" w:rsidRDefault="00E96E49" w:rsidP="00276E74">
            <w:pPr>
              <w:pStyle w:val="NoSpacing"/>
              <w:rPr>
                <w:rFonts w:ascii="Arial" w:hAnsi="Arial" w:cs="Arial"/>
                <w:b/>
                <w:bCs/>
              </w:rPr>
            </w:pPr>
          </w:p>
          <w:p w14:paraId="473F1095" w14:textId="77777777" w:rsidR="009B18FC" w:rsidRPr="006F1933" w:rsidRDefault="009B18FC" w:rsidP="00276E74">
            <w:pPr>
              <w:pStyle w:val="NoSpacing"/>
              <w:rPr>
                <w:rFonts w:ascii="Arial" w:hAnsi="Arial" w:cs="Arial"/>
                <w:b/>
                <w:bCs/>
              </w:rPr>
            </w:pPr>
          </w:p>
          <w:p w14:paraId="1D3D58D0" w14:textId="19A41983" w:rsidR="009B18FC" w:rsidRPr="006F1933" w:rsidRDefault="009B18FC" w:rsidP="009B18FC">
            <w:pPr>
              <w:pStyle w:val="NoSpacing"/>
              <w:jc w:val="center"/>
              <w:rPr>
                <w:rFonts w:ascii="Arial" w:hAnsi="Arial" w:cs="Arial"/>
                <w:b/>
                <w:bCs/>
              </w:rPr>
            </w:pPr>
            <w:r w:rsidRPr="006F1933">
              <w:rPr>
                <w:rFonts w:ascii="Arial" w:hAnsi="Arial" w:cs="Arial"/>
                <w:noProof/>
                <w:lang w:eastAsia="en-GB"/>
              </w:rPr>
              <w:drawing>
                <wp:inline distT="0" distB="0" distL="0" distR="0" wp14:anchorId="4EAA24D7" wp14:editId="30D2EA32">
                  <wp:extent cx="2372258" cy="275844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5869" cy="2774267"/>
                          </a:xfrm>
                          <a:prstGeom prst="rect">
                            <a:avLst/>
                          </a:prstGeom>
                        </pic:spPr>
                      </pic:pic>
                    </a:graphicData>
                  </a:graphic>
                </wp:inline>
              </w:drawing>
            </w:r>
          </w:p>
          <w:p w14:paraId="67E66203" w14:textId="77777777" w:rsidR="009B18FC" w:rsidRPr="006F1933" w:rsidRDefault="009B18FC" w:rsidP="00276E74">
            <w:pPr>
              <w:pStyle w:val="NoSpacing"/>
              <w:rPr>
                <w:rFonts w:ascii="Arial" w:hAnsi="Arial" w:cs="Arial"/>
                <w:b/>
                <w:bCs/>
              </w:rPr>
            </w:pPr>
          </w:p>
          <w:p w14:paraId="357DB11A" w14:textId="1D27F188" w:rsidR="009B18FC" w:rsidRPr="006F1933" w:rsidRDefault="009B18FC" w:rsidP="00276E74">
            <w:pPr>
              <w:pStyle w:val="NoSpacing"/>
              <w:rPr>
                <w:rFonts w:ascii="Arial" w:hAnsi="Arial" w:cs="Arial"/>
                <w:b/>
                <w:bCs/>
              </w:rPr>
            </w:pPr>
          </w:p>
          <w:p w14:paraId="4751BC53" w14:textId="0C4B07FA" w:rsidR="009B18FC" w:rsidRPr="006F1933" w:rsidRDefault="009B18FC" w:rsidP="00276E74">
            <w:pPr>
              <w:pStyle w:val="NoSpacing"/>
              <w:rPr>
                <w:rFonts w:ascii="Arial" w:hAnsi="Arial" w:cs="Arial"/>
                <w:b/>
                <w:bCs/>
              </w:rPr>
            </w:pPr>
          </w:p>
        </w:tc>
        <w:tc>
          <w:tcPr>
            <w:tcW w:w="6208" w:type="dxa"/>
          </w:tcPr>
          <w:p w14:paraId="25B2A1D5" w14:textId="77777777" w:rsidR="00E96E49" w:rsidRPr="006F1933" w:rsidRDefault="00E96E49" w:rsidP="00C62C69">
            <w:pPr>
              <w:pStyle w:val="NoSpacing"/>
              <w:numPr>
                <w:ilvl w:val="0"/>
                <w:numId w:val="26"/>
              </w:numPr>
              <w:rPr>
                <w:rFonts w:ascii="Arial" w:hAnsi="Arial" w:cs="Arial"/>
              </w:rPr>
            </w:pPr>
            <w:r w:rsidRPr="006F1933">
              <w:rPr>
                <w:rFonts w:ascii="Arial" w:hAnsi="Arial" w:cs="Arial"/>
              </w:rPr>
              <w:t xml:space="preserve">extend and deepen their chronologically secure knowledge and understanding of British, local and world history, so that it provides a well-informed context for wider learning </w:t>
            </w:r>
          </w:p>
          <w:p w14:paraId="50F72E83" w14:textId="77777777" w:rsidR="00E96E49" w:rsidRPr="006F1933" w:rsidRDefault="00E96E49" w:rsidP="00C62C69">
            <w:pPr>
              <w:pStyle w:val="NoSpacing"/>
              <w:numPr>
                <w:ilvl w:val="0"/>
                <w:numId w:val="26"/>
              </w:numPr>
              <w:rPr>
                <w:rFonts w:ascii="Arial" w:hAnsi="Arial" w:cs="Arial"/>
              </w:rPr>
            </w:pPr>
            <w:r w:rsidRPr="006F1933">
              <w:rPr>
                <w:rFonts w:ascii="Arial" w:hAnsi="Arial" w:cs="Arial"/>
              </w:rPr>
              <w:t xml:space="preserve">identify significant events, make connections, draw contrasts, and analyse trends within periods and over long arcs of time </w:t>
            </w:r>
          </w:p>
          <w:p w14:paraId="35C03207" w14:textId="77777777" w:rsidR="00E96E49" w:rsidRPr="006F1933" w:rsidRDefault="00E96E49" w:rsidP="00C62C69">
            <w:pPr>
              <w:pStyle w:val="NoSpacing"/>
              <w:numPr>
                <w:ilvl w:val="0"/>
                <w:numId w:val="26"/>
              </w:numPr>
              <w:rPr>
                <w:rFonts w:ascii="Arial" w:hAnsi="Arial" w:cs="Arial"/>
              </w:rPr>
            </w:pPr>
            <w:r w:rsidRPr="006F1933">
              <w:rPr>
                <w:rFonts w:ascii="Arial" w:hAnsi="Arial" w:cs="Arial"/>
              </w:rPr>
              <w:t xml:space="preserve">use historical terms and concepts in increasingly sophisticated ways </w:t>
            </w:r>
          </w:p>
          <w:p w14:paraId="294C199A" w14:textId="77777777" w:rsidR="00E96E49" w:rsidRPr="006F1933" w:rsidRDefault="00E96E49" w:rsidP="00C62C69">
            <w:pPr>
              <w:pStyle w:val="NoSpacing"/>
              <w:numPr>
                <w:ilvl w:val="0"/>
                <w:numId w:val="26"/>
              </w:numPr>
              <w:rPr>
                <w:rFonts w:ascii="Arial" w:hAnsi="Arial" w:cs="Arial"/>
              </w:rPr>
            </w:pPr>
            <w:r w:rsidRPr="006F1933">
              <w:rPr>
                <w:rFonts w:ascii="Arial" w:hAnsi="Arial" w:cs="Arial"/>
              </w:rPr>
              <w:t xml:space="preserve">pursue historically valid enquiries including some they have framed themselves </w:t>
            </w:r>
          </w:p>
          <w:p w14:paraId="677EE15D" w14:textId="77777777" w:rsidR="00E96E49" w:rsidRPr="006F1933" w:rsidRDefault="00E96E49" w:rsidP="00C62C69">
            <w:pPr>
              <w:pStyle w:val="NoSpacing"/>
              <w:numPr>
                <w:ilvl w:val="0"/>
                <w:numId w:val="26"/>
              </w:numPr>
              <w:rPr>
                <w:rFonts w:ascii="Arial" w:hAnsi="Arial" w:cs="Arial"/>
              </w:rPr>
            </w:pPr>
            <w:r w:rsidRPr="006F1933">
              <w:rPr>
                <w:rFonts w:ascii="Arial" w:hAnsi="Arial" w:cs="Arial"/>
              </w:rPr>
              <w:t xml:space="preserve">create relevant, structured and evidentially supported accounts  </w:t>
            </w:r>
          </w:p>
          <w:p w14:paraId="0998A460" w14:textId="0DB2BA3B" w:rsidR="00E96E49" w:rsidRPr="006F1933" w:rsidRDefault="00E96E49" w:rsidP="00C62C69">
            <w:pPr>
              <w:pStyle w:val="NoSpacing"/>
              <w:numPr>
                <w:ilvl w:val="0"/>
                <w:numId w:val="26"/>
              </w:numPr>
              <w:rPr>
                <w:rFonts w:ascii="Arial" w:hAnsi="Arial" w:cs="Arial"/>
              </w:rPr>
            </w:pPr>
            <w:r w:rsidRPr="006F1933">
              <w:rPr>
                <w:rFonts w:ascii="Arial" w:hAnsi="Arial" w:cs="Arial"/>
              </w:rPr>
              <w:t xml:space="preserve">understand how different types of historical sources are used rigorously to make historical claims  </w:t>
            </w:r>
          </w:p>
          <w:p w14:paraId="3FE6A674" w14:textId="77777777" w:rsidR="00E96E49" w:rsidRPr="006F1933" w:rsidRDefault="00E96E49" w:rsidP="00C62C69">
            <w:pPr>
              <w:pStyle w:val="NoSpacing"/>
              <w:numPr>
                <w:ilvl w:val="0"/>
                <w:numId w:val="26"/>
              </w:numPr>
              <w:rPr>
                <w:rFonts w:ascii="Arial" w:hAnsi="Arial" w:cs="Arial"/>
              </w:rPr>
            </w:pPr>
            <w:r w:rsidRPr="006F1933">
              <w:rPr>
                <w:rFonts w:ascii="Arial" w:hAnsi="Arial" w:cs="Arial"/>
              </w:rPr>
              <w:t xml:space="preserve">understand significance and discern how and why contrasting arguments and interpretations of the past have been constructed </w:t>
            </w:r>
          </w:p>
          <w:p w14:paraId="0E8C9718" w14:textId="77777777" w:rsidR="00E96E49" w:rsidRPr="006F1933" w:rsidRDefault="00E96E49" w:rsidP="00C62C69">
            <w:pPr>
              <w:pStyle w:val="NoSpacing"/>
              <w:numPr>
                <w:ilvl w:val="0"/>
                <w:numId w:val="26"/>
              </w:numPr>
              <w:rPr>
                <w:rFonts w:ascii="Arial" w:hAnsi="Arial" w:cs="Arial"/>
              </w:rPr>
            </w:pPr>
            <w:r w:rsidRPr="006F1933">
              <w:rPr>
                <w:rFonts w:ascii="Arial" w:hAnsi="Arial" w:cs="Arial"/>
              </w:rPr>
              <w:t>appreciate clearly how to undertake an historical investigation, select relevant evidence, evaluate it and communicate their findings effectively</w:t>
            </w:r>
          </w:p>
          <w:p w14:paraId="428D3D39" w14:textId="6E320869" w:rsidR="00E96E49" w:rsidRPr="006F1933" w:rsidRDefault="00E96E49" w:rsidP="00C62C69">
            <w:pPr>
              <w:pStyle w:val="NoSpacing"/>
              <w:rPr>
                <w:rFonts w:ascii="Arial" w:hAnsi="Arial" w:cs="Arial"/>
              </w:rPr>
            </w:pPr>
          </w:p>
        </w:tc>
      </w:tr>
    </w:tbl>
    <w:p w14:paraId="0C043421" w14:textId="1850906F" w:rsidR="002777BD" w:rsidRPr="006F1933" w:rsidRDefault="002777BD" w:rsidP="007F522B">
      <w:pPr>
        <w:pStyle w:val="NoSpacing"/>
        <w:rPr>
          <w:rFonts w:ascii="Arial" w:hAnsi="Arial" w:cs="Arial"/>
        </w:rPr>
      </w:pPr>
    </w:p>
    <w:tbl>
      <w:tblPr>
        <w:tblStyle w:val="TableGrid"/>
        <w:tblW w:w="0" w:type="auto"/>
        <w:shd w:val="clear" w:color="auto" w:fill="BDD6EE" w:themeFill="accent5" w:themeFillTint="66"/>
        <w:tblLook w:val="04A0" w:firstRow="1" w:lastRow="0" w:firstColumn="1" w:lastColumn="0" w:noHBand="0" w:noVBand="1"/>
      </w:tblPr>
      <w:tblGrid>
        <w:gridCol w:w="704"/>
        <w:gridCol w:w="9752"/>
      </w:tblGrid>
      <w:tr w:rsidR="00E96E49" w:rsidRPr="006F1933" w14:paraId="6B8D6D3C" w14:textId="77777777" w:rsidTr="00132FD4">
        <w:trPr>
          <w:trHeight w:hRule="exact" w:val="998"/>
        </w:trPr>
        <w:tc>
          <w:tcPr>
            <w:tcW w:w="704" w:type="dxa"/>
            <w:shd w:val="clear" w:color="auto" w:fill="auto"/>
          </w:tcPr>
          <w:p w14:paraId="5F417FE7" w14:textId="645709D2" w:rsidR="00E96E49" w:rsidRPr="006F1933" w:rsidRDefault="00B73DF3" w:rsidP="00C61C63">
            <w:pPr>
              <w:pStyle w:val="NoSpacing"/>
              <w:rPr>
                <w:rFonts w:ascii="Arial" w:hAnsi="Arial" w:cs="Arial"/>
              </w:rPr>
            </w:pPr>
            <w:r>
              <w:rPr>
                <w:noProof/>
                <w:lang w:eastAsia="en-GB"/>
              </w:rPr>
              <w:drawing>
                <wp:anchor distT="0" distB="0" distL="114300" distR="114300" simplePos="0" relativeHeight="251668480" behindDoc="0" locked="0" layoutInCell="1" allowOverlap="1" wp14:anchorId="7A209B8C" wp14:editId="03B61BEF">
                  <wp:simplePos x="0" y="0"/>
                  <wp:positionH relativeFrom="column">
                    <wp:posOffset>-49530</wp:posOffset>
                  </wp:positionH>
                  <wp:positionV relativeFrom="paragraph">
                    <wp:posOffset>46990</wp:posOffset>
                  </wp:positionV>
                  <wp:extent cx="415290" cy="491052"/>
                  <wp:effectExtent l="0" t="0" r="3810" b="4445"/>
                  <wp:wrapNone/>
                  <wp:docPr id="9" name="Picture 9" descr="Free Light Bulb Clipart Pictures - Uncategorized | Ar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Light Bulb Clipart Pictures - Uncategorized | Art clipar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910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52" w:type="dxa"/>
            <w:shd w:val="clear" w:color="auto" w:fill="BF4F44"/>
          </w:tcPr>
          <w:p w14:paraId="71FBFFB3" w14:textId="45B285B6" w:rsidR="00E96E49" w:rsidRPr="006F1933" w:rsidRDefault="00E96E49" w:rsidP="00546B5F">
            <w:pPr>
              <w:pStyle w:val="NoSpacing"/>
              <w:spacing w:before="120" w:after="120"/>
              <w:rPr>
                <w:rFonts w:ascii="Arial" w:hAnsi="Arial" w:cs="Arial"/>
              </w:rPr>
            </w:pPr>
            <w:r w:rsidRPr="00132FD4">
              <w:rPr>
                <w:rFonts w:ascii="Arial" w:hAnsi="Arial" w:cs="Arial"/>
                <w:b/>
                <w:bCs/>
                <w:color w:val="F2F2F2" w:themeColor="background1" w:themeShade="F2"/>
              </w:rPr>
              <w:t>Within each key stage, teachers will have pupils who will exceed the expectations of what they should know, understand and be able to do by the end of that key stage. As a result, the expectations for pupils during the next key stage should always be considered.</w:t>
            </w:r>
          </w:p>
        </w:tc>
      </w:tr>
    </w:tbl>
    <w:p w14:paraId="34B20748" w14:textId="77777777" w:rsidR="0094542B" w:rsidRPr="006F1933" w:rsidRDefault="0094542B" w:rsidP="001B6C5E">
      <w:pPr>
        <w:rPr>
          <w:rFonts w:ascii="Arial" w:hAnsi="Arial" w:cs="Arial"/>
        </w:rPr>
      </w:pPr>
    </w:p>
    <w:sectPr w:rsidR="0094542B" w:rsidRPr="006F1933" w:rsidSect="00AB41A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71772" w14:textId="77777777" w:rsidR="00004A79" w:rsidRDefault="00004A79" w:rsidP="00F8759C">
      <w:pPr>
        <w:spacing w:after="0" w:line="240" w:lineRule="auto"/>
      </w:pPr>
      <w:r>
        <w:separator/>
      </w:r>
    </w:p>
  </w:endnote>
  <w:endnote w:type="continuationSeparator" w:id="0">
    <w:p w14:paraId="043F82D3" w14:textId="77777777" w:rsidR="00004A79" w:rsidRDefault="00004A79" w:rsidP="00F87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9329" w14:textId="77777777" w:rsidR="00004A79" w:rsidRDefault="00004A79" w:rsidP="00F8759C">
      <w:pPr>
        <w:spacing w:after="0" w:line="240" w:lineRule="auto"/>
      </w:pPr>
      <w:r>
        <w:separator/>
      </w:r>
    </w:p>
  </w:footnote>
  <w:footnote w:type="continuationSeparator" w:id="0">
    <w:p w14:paraId="145C19B5" w14:textId="77777777" w:rsidR="00004A79" w:rsidRDefault="00004A79" w:rsidP="00F87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7C8A"/>
    <w:multiLevelType w:val="hybridMultilevel"/>
    <w:tmpl w:val="3C54CA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nsid w:val="0A7856C7"/>
    <w:multiLevelType w:val="hybridMultilevel"/>
    <w:tmpl w:val="A8EE39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14454228"/>
    <w:multiLevelType w:val="hybridMultilevel"/>
    <w:tmpl w:val="73D63E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
    <w:nsid w:val="17974256"/>
    <w:multiLevelType w:val="hybridMultilevel"/>
    <w:tmpl w:val="47C24F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
    <w:nsid w:val="199A522A"/>
    <w:multiLevelType w:val="hybridMultilevel"/>
    <w:tmpl w:val="DB840C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nsid w:val="1BD905F8"/>
    <w:multiLevelType w:val="hybridMultilevel"/>
    <w:tmpl w:val="4FC22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617A7E"/>
    <w:multiLevelType w:val="hybridMultilevel"/>
    <w:tmpl w:val="1B784F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nsid w:val="25FF594F"/>
    <w:multiLevelType w:val="hybridMultilevel"/>
    <w:tmpl w:val="C5AE2F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8">
    <w:nsid w:val="28F042D8"/>
    <w:multiLevelType w:val="hybridMultilevel"/>
    <w:tmpl w:val="194009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nsid w:val="30FD25F0"/>
    <w:multiLevelType w:val="hybridMultilevel"/>
    <w:tmpl w:val="5178BD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nsid w:val="35176D1E"/>
    <w:multiLevelType w:val="hybridMultilevel"/>
    <w:tmpl w:val="C884F25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1">
    <w:nsid w:val="397D2E9F"/>
    <w:multiLevelType w:val="hybridMultilevel"/>
    <w:tmpl w:val="77B27F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nsid w:val="40180968"/>
    <w:multiLevelType w:val="hybridMultilevel"/>
    <w:tmpl w:val="3A9A99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nsid w:val="41187794"/>
    <w:multiLevelType w:val="hybridMultilevel"/>
    <w:tmpl w:val="7FEE64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4">
    <w:nsid w:val="465163DE"/>
    <w:multiLevelType w:val="hybridMultilevel"/>
    <w:tmpl w:val="FF3C5F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5">
    <w:nsid w:val="49092FED"/>
    <w:multiLevelType w:val="hybridMultilevel"/>
    <w:tmpl w:val="B1E2D8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nsid w:val="516C5823"/>
    <w:multiLevelType w:val="hybridMultilevel"/>
    <w:tmpl w:val="16D68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nsid w:val="529D2505"/>
    <w:multiLevelType w:val="hybridMultilevel"/>
    <w:tmpl w:val="C42EB6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8">
    <w:nsid w:val="54E52A1D"/>
    <w:multiLevelType w:val="hybridMultilevel"/>
    <w:tmpl w:val="BF3ACE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9">
    <w:nsid w:val="594870AE"/>
    <w:multiLevelType w:val="hybridMultilevel"/>
    <w:tmpl w:val="257A32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nsid w:val="59D21F6B"/>
    <w:multiLevelType w:val="hybridMultilevel"/>
    <w:tmpl w:val="FA16EA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1">
    <w:nsid w:val="5C5628FB"/>
    <w:multiLevelType w:val="hybridMultilevel"/>
    <w:tmpl w:val="E04A11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nsid w:val="5F8362AE"/>
    <w:multiLevelType w:val="hybridMultilevel"/>
    <w:tmpl w:val="148EF8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nsid w:val="614270D5"/>
    <w:multiLevelType w:val="hybridMultilevel"/>
    <w:tmpl w:val="F5C645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nsid w:val="667F55B0"/>
    <w:multiLevelType w:val="hybridMultilevel"/>
    <w:tmpl w:val="1F963D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7C6034CF"/>
    <w:multiLevelType w:val="hybridMultilevel"/>
    <w:tmpl w:val="6A3AB12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abstractNumId w:val="20"/>
  </w:num>
  <w:num w:numId="2">
    <w:abstractNumId w:val="4"/>
  </w:num>
  <w:num w:numId="3">
    <w:abstractNumId w:val="6"/>
  </w:num>
  <w:num w:numId="4">
    <w:abstractNumId w:val="9"/>
  </w:num>
  <w:num w:numId="5">
    <w:abstractNumId w:val="23"/>
  </w:num>
  <w:num w:numId="6">
    <w:abstractNumId w:val="8"/>
  </w:num>
  <w:num w:numId="7">
    <w:abstractNumId w:val="22"/>
  </w:num>
  <w:num w:numId="8">
    <w:abstractNumId w:val="19"/>
  </w:num>
  <w:num w:numId="9">
    <w:abstractNumId w:val="25"/>
  </w:num>
  <w:num w:numId="10">
    <w:abstractNumId w:val="15"/>
  </w:num>
  <w:num w:numId="11">
    <w:abstractNumId w:val="21"/>
  </w:num>
  <w:num w:numId="12">
    <w:abstractNumId w:val="5"/>
  </w:num>
  <w:num w:numId="13">
    <w:abstractNumId w:val="16"/>
  </w:num>
  <w:num w:numId="14">
    <w:abstractNumId w:val="0"/>
  </w:num>
  <w:num w:numId="15">
    <w:abstractNumId w:val="3"/>
  </w:num>
  <w:num w:numId="16">
    <w:abstractNumId w:val="2"/>
  </w:num>
  <w:num w:numId="17">
    <w:abstractNumId w:val="18"/>
  </w:num>
  <w:num w:numId="18">
    <w:abstractNumId w:val="14"/>
  </w:num>
  <w:num w:numId="19">
    <w:abstractNumId w:val="24"/>
  </w:num>
  <w:num w:numId="20">
    <w:abstractNumId w:val="10"/>
  </w:num>
  <w:num w:numId="21">
    <w:abstractNumId w:val="1"/>
  </w:num>
  <w:num w:numId="22">
    <w:abstractNumId w:val="11"/>
  </w:num>
  <w:num w:numId="23">
    <w:abstractNumId w:val="17"/>
  </w:num>
  <w:num w:numId="24">
    <w:abstractNumId w:val="7"/>
  </w:num>
  <w:num w:numId="25">
    <w:abstractNumId w:val="1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158"/>
    <w:rsid w:val="0000323C"/>
    <w:rsid w:val="00004A79"/>
    <w:rsid w:val="00010221"/>
    <w:rsid w:val="00012AF1"/>
    <w:rsid w:val="00016687"/>
    <w:rsid w:val="0003061F"/>
    <w:rsid w:val="0004435D"/>
    <w:rsid w:val="00050309"/>
    <w:rsid w:val="00057413"/>
    <w:rsid w:val="00057D91"/>
    <w:rsid w:val="00064C81"/>
    <w:rsid w:val="00071A8E"/>
    <w:rsid w:val="00071D8E"/>
    <w:rsid w:val="000A25F8"/>
    <w:rsid w:val="000B0ED8"/>
    <w:rsid w:val="000B15AB"/>
    <w:rsid w:val="000B250B"/>
    <w:rsid w:val="000B4257"/>
    <w:rsid w:val="000E0E6E"/>
    <w:rsid w:val="000F5A52"/>
    <w:rsid w:val="000F6364"/>
    <w:rsid w:val="00101F1D"/>
    <w:rsid w:val="00113EB0"/>
    <w:rsid w:val="0011431B"/>
    <w:rsid w:val="00115846"/>
    <w:rsid w:val="00132FD4"/>
    <w:rsid w:val="00134F02"/>
    <w:rsid w:val="00136844"/>
    <w:rsid w:val="0013702E"/>
    <w:rsid w:val="00175090"/>
    <w:rsid w:val="00185E16"/>
    <w:rsid w:val="0019485E"/>
    <w:rsid w:val="00196FD4"/>
    <w:rsid w:val="001A74AC"/>
    <w:rsid w:val="001B6C5E"/>
    <w:rsid w:val="001F4782"/>
    <w:rsid w:val="00205F7C"/>
    <w:rsid w:val="002249F5"/>
    <w:rsid w:val="0022766E"/>
    <w:rsid w:val="00227FDC"/>
    <w:rsid w:val="002305CC"/>
    <w:rsid w:val="00246F6F"/>
    <w:rsid w:val="00267AA1"/>
    <w:rsid w:val="002753CF"/>
    <w:rsid w:val="00276E74"/>
    <w:rsid w:val="00276F57"/>
    <w:rsid w:val="002777BD"/>
    <w:rsid w:val="0028117E"/>
    <w:rsid w:val="00296499"/>
    <w:rsid w:val="002B2BFF"/>
    <w:rsid w:val="002E2071"/>
    <w:rsid w:val="002E3E73"/>
    <w:rsid w:val="002E465A"/>
    <w:rsid w:val="003227DD"/>
    <w:rsid w:val="003228A8"/>
    <w:rsid w:val="00331B08"/>
    <w:rsid w:val="003342FB"/>
    <w:rsid w:val="00337A26"/>
    <w:rsid w:val="0034349B"/>
    <w:rsid w:val="00353149"/>
    <w:rsid w:val="00357274"/>
    <w:rsid w:val="0036419F"/>
    <w:rsid w:val="00377B76"/>
    <w:rsid w:val="003929BC"/>
    <w:rsid w:val="00397BD5"/>
    <w:rsid w:val="003A62E8"/>
    <w:rsid w:val="003B6AF6"/>
    <w:rsid w:val="003C477A"/>
    <w:rsid w:val="003D17B3"/>
    <w:rsid w:val="003D238D"/>
    <w:rsid w:val="003E21DE"/>
    <w:rsid w:val="003E3FCD"/>
    <w:rsid w:val="003E729D"/>
    <w:rsid w:val="003E7682"/>
    <w:rsid w:val="003F0FB6"/>
    <w:rsid w:val="003F561E"/>
    <w:rsid w:val="004000D0"/>
    <w:rsid w:val="00402F04"/>
    <w:rsid w:val="004215EF"/>
    <w:rsid w:val="0044003B"/>
    <w:rsid w:val="00440D84"/>
    <w:rsid w:val="0044409F"/>
    <w:rsid w:val="0044767A"/>
    <w:rsid w:val="004532D6"/>
    <w:rsid w:val="004677A3"/>
    <w:rsid w:val="0047091D"/>
    <w:rsid w:val="00473381"/>
    <w:rsid w:val="0048647A"/>
    <w:rsid w:val="004D35C8"/>
    <w:rsid w:val="004E058A"/>
    <w:rsid w:val="004E69A0"/>
    <w:rsid w:val="004F40A0"/>
    <w:rsid w:val="00501D79"/>
    <w:rsid w:val="005035E9"/>
    <w:rsid w:val="00504B45"/>
    <w:rsid w:val="00514C41"/>
    <w:rsid w:val="005221DB"/>
    <w:rsid w:val="00522430"/>
    <w:rsid w:val="00524E2C"/>
    <w:rsid w:val="005439BD"/>
    <w:rsid w:val="00546B5F"/>
    <w:rsid w:val="00556497"/>
    <w:rsid w:val="00563CBE"/>
    <w:rsid w:val="005717FD"/>
    <w:rsid w:val="005A2DED"/>
    <w:rsid w:val="005A533B"/>
    <w:rsid w:val="005A5B52"/>
    <w:rsid w:val="005B04F5"/>
    <w:rsid w:val="005B1474"/>
    <w:rsid w:val="005C130E"/>
    <w:rsid w:val="005C2DC3"/>
    <w:rsid w:val="005E0ACC"/>
    <w:rsid w:val="005E5CA3"/>
    <w:rsid w:val="005F3ADE"/>
    <w:rsid w:val="005F6EF2"/>
    <w:rsid w:val="006019E7"/>
    <w:rsid w:val="00627D37"/>
    <w:rsid w:val="006365D5"/>
    <w:rsid w:val="006378E1"/>
    <w:rsid w:val="0065496B"/>
    <w:rsid w:val="00667338"/>
    <w:rsid w:val="006720F4"/>
    <w:rsid w:val="00684E80"/>
    <w:rsid w:val="00684FBD"/>
    <w:rsid w:val="006979B1"/>
    <w:rsid w:val="006B7832"/>
    <w:rsid w:val="006C2DCB"/>
    <w:rsid w:val="006D645B"/>
    <w:rsid w:val="006F1933"/>
    <w:rsid w:val="006F46B6"/>
    <w:rsid w:val="00705FC1"/>
    <w:rsid w:val="00707F6A"/>
    <w:rsid w:val="007159B5"/>
    <w:rsid w:val="007174C9"/>
    <w:rsid w:val="00720472"/>
    <w:rsid w:val="007307F0"/>
    <w:rsid w:val="00731335"/>
    <w:rsid w:val="00736B0E"/>
    <w:rsid w:val="00747C74"/>
    <w:rsid w:val="0075327F"/>
    <w:rsid w:val="00756095"/>
    <w:rsid w:val="00757EC8"/>
    <w:rsid w:val="0076353D"/>
    <w:rsid w:val="0079003D"/>
    <w:rsid w:val="00792DCB"/>
    <w:rsid w:val="00794942"/>
    <w:rsid w:val="007A00AE"/>
    <w:rsid w:val="007A52E4"/>
    <w:rsid w:val="007A76C7"/>
    <w:rsid w:val="007B2412"/>
    <w:rsid w:val="007B58DC"/>
    <w:rsid w:val="007D6759"/>
    <w:rsid w:val="007E3C8B"/>
    <w:rsid w:val="007F522B"/>
    <w:rsid w:val="00825616"/>
    <w:rsid w:val="0083038B"/>
    <w:rsid w:val="00834628"/>
    <w:rsid w:val="00840182"/>
    <w:rsid w:val="00846AAC"/>
    <w:rsid w:val="008502F2"/>
    <w:rsid w:val="0087548A"/>
    <w:rsid w:val="00885A8B"/>
    <w:rsid w:val="008A05FC"/>
    <w:rsid w:val="008A5374"/>
    <w:rsid w:val="008B1542"/>
    <w:rsid w:val="008D47A2"/>
    <w:rsid w:val="008E5D16"/>
    <w:rsid w:val="008F0661"/>
    <w:rsid w:val="008F3441"/>
    <w:rsid w:val="00906450"/>
    <w:rsid w:val="00906B10"/>
    <w:rsid w:val="009171C4"/>
    <w:rsid w:val="00921202"/>
    <w:rsid w:val="00943E17"/>
    <w:rsid w:val="0094542B"/>
    <w:rsid w:val="00952B46"/>
    <w:rsid w:val="009616EF"/>
    <w:rsid w:val="009659C7"/>
    <w:rsid w:val="00972471"/>
    <w:rsid w:val="0099221E"/>
    <w:rsid w:val="00992EB0"/>
    <w:rsid w:val="009A0F0D"/>
    <w:rsid w:val="009A3559"/>
    <w:rsid w:val="009A5789"/>
    <w:rsid w:val="009A6E70"/>
    <w:rsid w:val="009B18FC"/>
    <w:rsid w:val="009B45E2"/>
    <w:rsid w:val="009C2394"/>
    <w:rsid w:val="009C4E76"/>
    <w:rsid w:val="009E0869"/>
    <w:rsid w:val="00A01FD9"/>
    <w:rsid w:val="00A02631"/>
    <w:rsid w:val="00A04535"/>
    <w:rsid w:val="00A16E5C"/>
    <w:rsid w:val="00A225EE"/>
    <w:rsid w:val="00A41E46"/>
    <w:rsid w:val="00A426AB"/>
    <w:rsid w:val="00A53124"/>
    <w:rsid w:val="00A62022"/>
    <w:rsid w:val="00A63805"/>
    <w:rsid w:val="00A71A75"/>
    <w:rsid w:val="00A73C72"/>
    <w:rsid w:val="00A83E5D"/>
    <w:rsid w:val="00A870B9"/>
    <w:rsid w:val="00A9344D"/>
    <w:rsid w:val="00A947F9"/>
    <w:rsid w:val="00A959F0"/>
    <w:rsid w:val="00AB115D"/>
    <w:rsid w:val="00AB2778"/>
    <w:rsid w:val="00AB41A3"/>
    <w:rsid w:val="00AD4266"/>
    <w:rsid w:val="00AD47FA"/>
    <w:rsid w:val="00AE64BB"/>
    <w:rsid w:val="00AF5FB3"/>
    <w:rsid w:val="00B0487F"/>
    <w:rsid w:val="00B131F3"/>
    <w:rsid w:val="00B136DB"/>
    <w:rsid w:val="00B34A29"/>
    <w:rsid w:val="00B36D1E"/>
    <w:rsid w:val="00B46944"/>
    <w:rsid w:val="00B479D4"/>
    <w:rsid w:val="00B51B79"/>
    <w:rsid w:val="00B54A90"/>
    <w:rsid w:val="00B643D1"/>
    <w:rsid w:val="00B6750D"/>
    <w:rsid w:val="00B73DF3"/>
    <w:rsid w:val="00B76918"/>
    <w:rsid w:val="00B83E3C"/>
    <w:rsid w:val="00B861CB"/>
    <w:rsid w:val="00B90ED2"/>
    <w:rsid w:val="00BA3C2D"/>
    <w:rsid w:val="00BA7604"/>
    <w:rsid w:val="00BB535B"/>
    <w:rsid w:val="00BC6C8D"/>
    <w:rsid w:val="00BD01FE"/>
    <w:rsid w:val="00BD4FE1"/>
    <w:rsid w:val="00BF41FB"/>
    <w:rsid w:val="00BF49A2"/>
    <w:rsid w:val="00C06483"/>
    <w:rsid w:val="00C07F33"/>
    <w:rsid w:val="00C122EA"/>
    <w:rsid w:val="00C268C1"/>
    <w:rsid w:val="00C30232"/>
    <w:rsid w:val="00C36B6D"/>
    <w:rsid w:val="00C413D6"/>
    <w:rsid w:val="00C55A95"/>
    <w:rsid w:val="00C56C0F"/>
    <w:rsid w:val="00C72F1E"/>
    <w:rsid w:val="00C74A0B"/>
    <w:rsid w:val="00C771BE"/>
    <w:rsid w:val="00C84FEB"/>
    <w:rsid w:val="00C92E1C"/>
    <w:rsid w:val="00C93906"/>
    <w:rsid w:val="00C96119"/>
    <w:rsid w:val="00C9655B"/>
    <w:rsid w:val="00CA0A76"/>
    <w:rsid w:val="00CA4280"/>
    <w:rsid w:val="00CA5D8F"/>
    <w:rsid w:val="00CB12A8"/>
    <w:rsid w:val="00CC056C"/>
    <w:rsid w:val="00CC1129"/>
    <w:rsid w:val="00CC59F4"/>
    <w:rsid w:val="00CE6A9D"/>
    <w:rsid w:val="00D031A8"/>
    <w:rsid w:val="00D172DB"/>
    <w:rsid w:val="00D3068F"/>
    <w:rsid w:val="00D32342"/>
    <w:rsid w:val="00D439B6"/>
    <w:rsid w:val="00D51030"/>
    <w:rsid w:val="00D64B65"/>
    <w:rsid w:val="00D71357"/>
    <w:rsid w:val="00D8294F"/>
    <w:rsid w:val="00D83AD5"/>
    <w:rsid w:val="00D90648"/>
    <w:rsid w:val="00D9327E"/>
    <w:rsid w:val="00DA26D0"/>
    <w:rsid w:val="00DA2E6A"/>
    <w:rsid w:val="00DA54AF"/>
    <w:rsid w:val="00DA6B9E"/>
    <w:rsid w:val="00DC05BB"/>
    <w:rsid w:val="00DC1499"/>
    <w:rsid w:val="00DC14A2"/>
    <w:rsid w:val="00DC7C6C"/>
    <w:rsid w:val="00DD5200"/>
    <w:rsid w:val="00DE20A8"/>
    <w:rsid w:val="00DF76CB"/>
    <w:rsid w:val="00E037AF"/>
    <w:rsid w:val="00E04BE2"/>
    <w:rsid w:val="00E1182D"/>
    <w:rsid w:val="00E1425B"/>
    <w:rsid w:val="00E21700"/>
    <w:rsid w:val="00E42A88"/>
    <w:rsid w:val="00E46EDD"/>
    <w:rsid w:val="00E768D0"/>
    <w:rsid w:val="00E80450"/>
    <w:rsid w:val="00E80C45"/>
    <w:rsid w:val="00E90AC5"/>
    <w:rsid w:val="00E96E49"/>
    <w:rsid w:val="00EA60F1"/>
    <w:rsid w:val="00EB046A"/>
    <w:rsid w:val="00EB3158"/>
    <w:rsid w:val="00EB669A"/>
    <w:rsid w:val="00EC2728"/>
    <w:rsid w:val="00EC59F6"/>
    <w:rsid w:val="00EC6C83"/>
    <w:rsid w:val="00EE2674"/>
    <w:rsid w:val="00EE515F"/>
    <w:rsid w:val="00EE62F7"/>
    <w:rsid w:val="00EF52B1"/>
    <w:rsid w:val="00F03D29"/>
    <w:rsid w:val="00F05080"/>
    <w:rsid w:val="00F11468"/>
    <w:rsid w:val="00F208C2"/>
    <w:rsid w:val="00F3721D"/>
    <w:rsid w:val="00F400FA"/>
    <w:rsid w:val="00F53EF3"/>
    <w:rsid w:val="00F54E65"/>
    <w:rsid w:val="00F7495C"/>
    <w:rsid w:val="00F76780"/>
    <w:rsid w:val="00F77178"/>
    <w:rsid w:val="00F87378"/>
    <w:rsid w:val="00F8759C"/>
    <w:rsid w:val="00FA40B4"/>
    <w:rsid w:val="00FC1389"/>
    <w:rsid w:val="00FD178C"/>
    <w:rsid w:val="00FD3ACF"/>
    <w:rsid w:val="00FE2580"/>
    <w:rsid w:val="00FF1DC4"/>
    <w:rsid w:val="00FF5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CA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522B"/>
    <w:pPr>
      <w:spacing w:after="0" w:line="240" w:lineRule="auto"/>
    </w:pPr>
  </w:style>
  <w:style w:type="paragraph" w:styleId="Header">
    <w:name w:val="header"/>
    <w:basedOn w:val="Normal"/>
    <w:link w:val="HeaderChar"/>
    <w:uiPriority w:val="99"/>
    <w:unhideWhenUsed/>
    <w:rsid w:val="00F875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59C"/>
  </w:style>
  <w:style w:type="paragraph" w:styleId="Footer">
    <w:name w:val="footer"/>
    <w:basedOn w:val="Normal"/>
    <w:link w:val="FooterChar"/>
    <w:uiPriority w:val="99"/>
    <w:unhideWhenUsed/>
    <w:rsid w:val="00F875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59C"/>
  </w:style>
  <w:style w:type="table" w:styleId="TableGrid">
    <w:name w:val="Table Grid"/>
    <w:basedOn w:val="TableNormal"/>
    <w:uiPriority w:val="39"/>
    <w:rsid w:val="00F74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15EF"/>
    <w:pPr>
      <w:ind w:left="720"/>
      <w:contextualSpacing/>
    </w:pPr>
  </w:style>
  <w:style w:type="paragraph" w:styleId="BalloonText">
    <w:name w:val="Balloon Text"/>
    <w:basedOn w:val="Normal"/>
    <w:link w:val="BalloonTextChar"/>
    <w:uiPriority w:val="99"/>
    <w:semiHidden/>
    <w:unhideWhenUsed/>
    <w:rsid w:val="00952B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B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522B"/>
    <w:pPr>
      <w:spacing w:after="0" w:line="240" w:lineRule="auto"/>
    </w:pPr>
  </w:style>
  <w:style w:type="paragraph" w:styleId="Header">
    <w:name w:val="header"/>
    <w:basedOn w:val="Normal"/>
    <w:link w:val="HeaderChar"/>
    <w:uiPriority w:val="99"/>
    <w:unhideWhenUsed/>
    <w:rsid w:val="00F875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59C"/>
  </w:style>
  <w:style w:type="paragraph" w:styleId="Footer">
    <w:name w:val="footer"/>
    <w:basedOn w:val="Normal"/>
    <w:link w:val="FooterChar"/>
    <w:uiPriority w:val="99"/>
    <w:unhideWhenUsed/>
    <w:rsid w:val="00F875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59C"/>
  </w:style>
  <w:style w:type="table" w:styleId="TableGrid">
    <w:name w:val="Table Grid"/>
    <w:basedOn w:val="TableNormal"/>
    <w:uiPriority w:val="39"/>
    <w:rsid w:val="00F74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15EF"/>
    <w:pPr>
      <w:ind w:left="720"/>
      <w:contextualSpacing/>
    </w:pPr>
  </w:style>
  <w:style w:type="paragraph" w:styleId="BalloonText">
    <w:name w:val="Balloon Text"/>
    <w:basedOn w:val="Normal"/>
    <w:link w:val="BalloonTextChar"/>
    <w:uiPriority w:val="99"/>
    <w:semiHidden/>
    <w:unhideWhenUsed/>
    <w:rsid w:val="00952B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B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58E9A-438F-4E56-979E-70B39698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Maddison</dc:creator>
  <cp:lastModifiedBy>McHarg, Catherine</cp:lastModifiedBy>
  <cp:revision>2</cp:revision>
  <cp:lastPrinted>2020-04-20T10:30:00Z</cp:lastPrinted>
  <dcterms:created xsi:type="dcterms:W3CDTF">2020-07-02T16:03:00Z</dcterms:created>
  <dcterms:modified xsi:type="dcterms:W3CDTF">2020-07-02T16:03:00Z</dcterms:modified>
</cp:coreProperties>
</file>